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AC" w:rsidRDefault="000236AC" w:rsidP="001F1349">
      <w:pPr>
        <w:pStyle w:val="Nagwek"/>
        <w:tabs>
          <w:tab w:val="clear" w:pos="4536"/>
          <w:tab w:val="clear" w:pos="9072"/>
          <w:tab w:val="right" w:pos="0"/>
        </w:tabs>
        <w:jc w:val="center"/>
        <w:rPr>
          <w:rFonts w:ascii="Times New Roman" w:hAnsi="Times New Roman" w:cs="Times New Roman"/>
          <w:sz w:val="20"/>
          <w:szCs w:val="20"/>
        </w:rPr>
      </w:pPr>
    </w:p>
    <w:p w:rsidR="001F1349" w:rsidRPr="007C7062" w:rsidRDefault="001F1349" w:rsidP="007C7062">
      <w:pPr>
        <w:pStyle w:val="Nagwek"/>
        <w:spacing w:after="120"/>
        <w:rPr>
          <w:b/>
        </w:rPr>
      </w:pPr>
      <w:r w:rsidRPr="00FA53CE">
        <w:rPr>
          <w:b/>
        </w:rPr>
        <w:t>Załącznik nr 2</w:t>
      </w:r>
      <w:r>
        <w:rPr>
          <w:b/>
        </w:rPr>
        <w:t>b</w:t>
      </w:r>
      <w:r w:rsidRPr="00FA53CE">
        <w:rPr>
          <w:b/>
        </w:rPr>
        <w:t xml:space="preserve"> Formularz cenowy dla części </w:t>
      </w:r>
      <w:r>
        <w:rPr>
          <w:b/>
        </w:rPr>
        <w:t xml:space="preserve">2 – </w:t>
      </w:r>
      <w:r w:rsidR="002B163F">
        <w:rPr>
          <w:b/>
        </w:rPr>
        <w:t>SPRZĘT SPECJALISTYCZNY</w:t>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851"/>
        <w:gridCol w:w="1559"/>
        <w:gridCol w:w="851"/>
        <w:gridCol w:w="1417"/>
        <w:gridCol w:w="1985"/>
        <w:gridCol w:w="1701"/>
      </w:tblGrid>
      <w:tr w:rsidR="00043881" w:rsidRPr="006D19F7" w:rsidTr="00043881">
        <w:tc>
          <w:tcPr>
            <w:tcW w:w="709" w:type="dxa"/>
            <w:vAlign w:val="center"/>
          </w:tcPr>
          <w:p w:rsidR="00043881" w:rsidRPr="006D19F7" w:rsidRDefault="00043881" w:rsidP="001F1349">
            <w:pPr>
              <w:jc w:val="center"/>
              <w:rPr>
                <w:rFonts w:asciiTheme="minorHAnsi" w:hAnsiTheme="minorHAnsi" w:cstheme="minorHAnsi"/>
                <w:sz w:val="20"/>
                <w:szCs w:val="20"/>
              </w:rPr>
            </w:pPr>
            <w:r w:rsidRPr="006D19F7">
              <w:rPr>
                <w:rFonts w:asciiTheme="minorHAnsi" w:hAnsiTheme="minorHAnsi" w:cstheme="minorHAnsi"/>
                <w:sz w:val="20"/>
                <w:szCs w:val="20"/>
              </w:rPr>
              <w:t>L.p.</w:t>
            </w:r>
          </w:p>
        </w:tc>
        <w:tc>
          <w:tcPr>
            <w:tcW w:w="6379" w:type="dxa"/>
            <w:vAlign w:val="center"/>
          </w:tcPr>
          <w:p w:rsidR="00043881" w:rsidRPr="006D19F7" w:rsidRDefault="00043881" w:rsidP="00043881">
            <w:pPr>
              <w:jc w:val="center"/>
              <w:rPr>
                <w:rFonts w:asciiTheme="minorHAnsi" w:hAnsiTheme="minorHAnsi" w:cstheme="minorHAnsi"/>
                <w:sz w:val="20"/>
                <w:szCs w:val="20"/>
              </w:rPr>
            </w:pPr>
            <w:r w:rsidRPr="006D19F7">
              <w:rPr>
                <w:rFonts w:asciiTheme="minorHAnsi" w:hAnsiTheme="minorHAnsi" w:cstheme="minorHAnsi"/>
                <w:sz w:val="20"/>
                <w:szCs w:val="20"/>
              </w:rPr>
              <w:t xml:space="preserve">Nazwa pomocy i specyfikacja </w:t>
            </w:r>
          </w:p>
        </w:tc>
        <w:tc>
          <w:tcPr>
            <w:tcW w:w="851" w:type="dxa"/>
            <w:vAlign w:val="center"/>
          </w:tcPr>
          <w:p w:rsidR="00043881" w:rsidRPr="006D19F7" w:rsidRDefault="00043881" w:rsidP="001F1349">
            <w:pPr>
              <w:jc w:val="center"/>
              <w:rPr>
                <w:rFonts w:asciiTheme="minorHAnsi" w:hAnsiTheme="minorHAnsi" w:cstheme="minorHAnsi"/>
                <w:sz w:val="20"/>
                <w:szCs w:val="20"/>
              </w:rPr>
            </w:pPr>
            <w:r w:rsidRPr="006D19F7">
              <w:rPr>
                <w:rFonts w:asciiTheme="minorHAnsi" w:hAnsiTheme="minorHAnsi" w:cstheme="minorHAnsi"/>
                <w:sz w:val="20"/>
                <w:szCs w:val="20"/>
              </w:rPr>
              <w:t>Ilość sztuk</w:t>
            </w:r>
          </w:p>
        </w:tc>
        <w:tc>
          <w:tcPr>
            <w:tcW w:w="1559" w:type="dxa"/>
            <w:vAlign w:val="center"/>
          </w:tcPr>
          <w:p w:rsidR="00043881" w:rsidRPr="006D19F7" w:rsidRDefault="00043881" w:rsidP="001F1349">
            <w:pPr>
              <w:jc w:val="center"/>
              <w:rPr>
                <w:rFonts w:asciiTheme="minorHAnsi" w:hAnsiTheme="minorHAnsi" w:cstheme="minorHAnsi"/>
                <w:sz w:val="20"/>
                <w:szCs w:val="20"/>
              </w:rPr>
            </w:pPr>
            <w:r w:rsidRPr="006D19F7">
              <w:rPr>
                <w:rFonts w:asciiTheme="minorHAnsi" w:hAnsiTheme="minorHAnsi" w:cstheme="minorHAnsi"/>
                <w:sz w:val="20"/>
                <w:szCs w:val="20"/>
              </w:rPr>
              <w:t>Cena netto</w:t>
            </w:r>
          </w:p>
        </w:tc>
        <w:tc>
          <w:tcPr>
            <w:tcW w:w="851" w:type="dxa"/>
            <w:vAlign w:val="center"/>
          </w:tcPr>
          <w:p w:rsidR="00043881" w:rsidRPr="006D19F7" w:rsidRDefault="00043881" w:rsidP="001F1349">
            <w:pPr>
              <w:jc w:val="center"/>
              <w:rPr>
                <w:rFonts w:asciiTheme="minorHAnsi" w:hAnsiTheme="minorHAnsi" w:cstheme="minorHAnsi"/>
                <w:sz w:val="20"/>
                <w:szCs w:val="20"/>
              </w:rPr>
            </w:pPr>
          </w:p>
          <w:p w:rsidR="00043881" w:rsidRPr="006D19F7" w:rsidRDefault="00043881" w:rsidP="001F1349">
            <w:pPr>
              <w:jc w:val="center"/>
              <w:rPr>
                <w:rFonts w:asciiTheme="minorHAnsi" w:hAnsiTheme="minorHAnsi" w:cstheme="minorHAnsi"/>
                <w:sz w:val="20"/>
                <w:szCs w:val="20"/>
              </w:rPr>
            </w:pPr>
            <w:r w:rsidRPr="006D19F7">
              <w:rPr>
                <w:rFonts w:asciiTheme="minorHAnsi" w:hAnsiTheme="minorHAnsi" w:cstheme="minorHAnsi"/>
                <w:sz w:val="20"/>
                <w:szCs w:val="20"/>
              </w:rPr>
              <w:t>VAT</w:t>
            </w:r>
          </w:p>
          <w:p w:rsidR="00043881" w:rsidRPr="006D19F7" w:rsidRDefault="00043881" w:rsidP="001F1349">
            <w:pPr>
              <w:jc w:val="center"/>
              <w:rPr>
                <w:rFonts w:asciiTheme="minorHAnsi" w:hAnsiTheme="minorHAnsi" w:cstheme="minorHAnsi"/>
                <w:sz w:val="20"/>
                <w:szCs w:val="20"/>
              </w:rPr>
            </w:pPr>
          </w:p>
        </w:tc>
        <w:tc>
          <w:tcPr>
            <w:tcW w:w="1417" w:type="dxa"/>
            <w:vAlign w:val="center"/>
          </w:tcPr>
          <w:p w:rsidR="00043881" w:rsidRPr="006D19F7" w:rsidRDefault="00043881" w:rsidP="001F1349">
            <w:pPr>
              <w:jc w:val="center"/>
              <w:rPr>
                <w:rFonts w:asciiTheme="minorHAnsi" w:hAnsiTheme="minorHAnsi" w:cstheme="minorHAnsi"/>
                <w:sz w:val="20"/>
                <w:szCs w:val="20"/>
              </w:rPr>
            </w:pPr>
          </w:p>
          <w:p w:rsidR="00043881" w:rsidRPr="006D19F7" w:rsidRDefault="00043881" w:rsidP="001F1349">
            <w:pPr>
              <w:jc w:val="center"/>
              <w:rPr>
                <w:rFonts w:asciiTheme="minorHAnsi" w:hAnsiTheme="minorHAnsi" w:cstheme="minorHAnsi"/>
                <w:sz w:val="20"/>
                <w:szCs w:val="20"/>
              </w:rPr>
            </w:pPr>
            <w:r w:rsidRPr="006D19F7">
              <w:rPr>
                <w:rFonts w:asciiTheme="minorHAnsi" w:hAnsiTheme="minorHAnsi" w:cstheme="minorHAnsi"/>
                <w:sz w:val="20"/>
                <w:szCs w:val="20"/>
              </w:rPr>
              <w:t>Cena brutto</w:t>
            </w:r>
          </w:p>
          <w:p w:rsidR="00043881" w:rsidRPr="006D19F7" w:rsidRDefault="00043881" w:rsidP="001F1349">
            <w:pPr>
              <w:jc w:val="center"/>
              <w:rPr>
                <w:rFonts w:asciiTheme="minorHAnsi" w:hAnsiTheme="minorHAnsi" w:cstheme="minorHAnsi"/>
                <w:sz w:val="20"/>
                <w:szCs w:val="20"/>
              </w:rPr>
            </w:pPr>
          </w:p>
        </w:tc>
        <w:tc>
          <w:tcPr>
            <w:tcW w:w="1985" w:type="dxa"/>
            <w:vAlign w:val="center"/>
          </w:tcPr>
          <w:p w:rsidR="00043881" w:rsidRPr="006D19F7" w:rsidRDefault="00043881" w:rsidP="00043881">
            <w:pPr>
              <w:jc w:val="center"/>
              <w:rPr>
                <w:rFonts w:asciiTheme="minorHAnsi" w:hAnsiTheme="minorHAnsi" w:cstheme="minorHAnsi"/>
                <w:sz w:val="20"/>
                <w:szCs w:val="20"/>
              </w:rPr>
            </w:pPr>
            <w:r w:rsidRPr="006D19F7">
              <w:rPr>
                <w:rFonts w:asciiTheme="minorHAnsi" w:hAnsiTheme="minorHAnsi" w:cstheme="minorHAnsi"/>
                <w:sz w:val="20"/>
                <w:szCs w:val="20"/>
              </w:rPr>
              <w:t>Wartość brutto</w:t>
            </w:r>
          </w:p>
        </w:tc>
        <w:tc>
          <w:tcPr>
            <w:tcW w:w="1701" w:type="dxa"/>
            <w:vAlign w:val="center"/>
          </w:tcPr>
          <w:p w:rsidR="00043881" w:rsidRPr="006D19F7" w:rsidRDefault="00043881" w:rsidP="001F1349">
            <w:pPr>
              <w:jc w:val="center"/>
              <w:rPr>
                <w:rFonts w:asciiTheme="minorHAnsi" w:hAnsiTheme="minorHAnsi" w:cstheme="minorHAnsi"/>
                <w:sz w:val="20"/>
                <w:szCs w:val="20"/>
              </w:rPr>
            </w:pPr>
          </w:p>
          <w:p w:rsidR="00043881" w:rsidRPr="006D19F7" w:rsidRDefault="00043881" w:rsidP="001F1349">
            <w:pPr>
              <w:jc w:val="center"/>
              <w:rPr>
                <w:rFonts w:asciiTheme="minorHAnsi" w:hAnsiTheme="minorHAnsi" w:cstheme="minorHAnsi"/>
                <w:sz w:val="20"/>
                <w:szCs w:val="20"/>
              </w:rPr>
            </w:pPr>
            <w:r w:rsidRPr="006D19F7">
              <w:rPr>
                <w:rFonts w:asciiTheme="minorHAnsi" w:hAnsiTheme="minorHAnsi" w:cstheme="minorHAnsi"/>
                <w:sz w:val="20"/>
                <w:szCs w:val="20"/>
              </w:rPr>
              <w:t>Nazwa</w:t>
            </w:r>
          </w:p>
          <w:p w:rsidR="00043881" w:rsidRPr="006D19F7" w:rsidRDefault="00043881" w:rsidP="001F1349">
            <w:pPr>
              <w:jc w:val="center"/>
              <w:rPr>
                <w:rFonts w:asciiTheme="minorHAnsi" w:hAnsiTheme="minorHAnsi" w:cstheme="minorHAnsi"/>
                <w:sz w:val="20"/>
                <w:szCs w:val="20"/>
              </w:rPr>
            </w:pPr>
            <w:r w:rsidRPr="006D19F7">
              <w:rPr>
                <w:rFonts w:asciiTheme="minorHAnsi" w:hAnsiTheme="minorHAnsi" w:cstheme="minorHAnsi"/>
                <w:sz w:val="20"/>
                <w:szCs w:val="20"/>
              </w:rPr>
              <w:t>producenta</w:t>
            </w:r>
          </w:p>
          <w:p w:rsidR="00043881" w:rsidRPr="006D19F7" w:rsidRDefault="00043881" w:rsidP="001F1349">
            <w:pPr>
              <w:jc w:val="center"/>
              <w:rPr>
                <w:rFonts w:asciiTheme="minorHAnsi" w:hAnsiTheme="minorHAnsi" w:cstheme="minorHAnsi"/>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color w:val="000000"/>
                <w:sz w:val="20"/>
                <w:szCs w:val="20"/>
              </w:rPr>
            </w:pPr>
            <w:r w:rsidRPr="006D19F7">
              <w:rPr>
                <w:rFonts w:asciiTheme="minorHAnsi" w:hAnsiTheme="minorHAnsi" w:cstheme="minorHAnsi"/>
                <w:b/>
                <w:color w:val="000000"/>
                <w:sz w:val="20"/>
                <w:szCs w:val="20"/>
              </w:rPr>
              <w:t>Klawiszowy telefon komórkowy dla osób słabo widzących, niewidomych i seniorów</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Opis: telefon posiada klawiaturę numeryczną - fizyczną z dużymi udźwiękowionymi klawiszami. Udźwiękowione, kontrastowe menu, posiada funkcje sterowania głosem (m.in. pisanie e-maili i sms, wybór kontaktów, prezentacja głosowa połączenia przychodzącego), klawisz SOS. Aktualizacje oprogramowania: wieczysta i bezpłatna. Przeglądarka internetowa. Komunikator. Lokalizacja GPS. Detektor kolorów, notatnik, kalendarz, budzik, dyktafon, radio.</w:t>
            </w:r>
          </w:p>
          <w:p w:rsidR="002B163F" w:rsidRPr="006D19F7" w:rsidRDefault="002B163F" w:rsidP="002B163F">
            <w:pPr>
              <w:rPr>
                <w:rFonts w:asciiTheme="minorHAnsi" w:hAnsiTheme="minorHAnsi" w:cstheme="minorHAnsi"/>
                <w:color w:val="000000"/>
                <w:sz w:val="20"/>
                <w:szCs w:val="20"/>
              </w:rPr>
            </w:pP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Parametry minimalne:</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Wyświetlacz kolorowy TFT 2,8”</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Pamięć RAM: min. 512 MB</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Pamięć wewnętrzna: min. 4 GB</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Procesor: 1200 MHz</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Aparat: 2 Mpx</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Karty SIM: co najmniej 2x micro SIM</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Częstotliwości: GSM: 900, 1800, 1900 MHz, WCDMA: 2100 MHz, LTE-FDD: B1, B3, B, B20</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WiFi 2,4 GHz</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Bluetooth 4.0</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GPS: Tak</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GSM: Tak</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Odbiornik FM: Tak</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Karta pamięci min.  32 GB</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Latarka LED</w:t>
            </w: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W zestawie: bateria, kabel USB, ładowarka USB</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2 szt</w:t>
            </w:r>
          </w:p>
        </w:tc>
        <w:tc>
          <w:tcPr>
            <w:tcW w:w="1559" w:type="dxa"/>
          </w:tcPr>
          <w:p w:rsidR="002B163F" w:rsidRPr="006D19F7" w:rsidRDefault="002B163F" w:rsidP="002B163F">
            <w:pPr>
              <w:rPr>
                <w:rFonts w:asciiTheme="minorHAnsi" w:hAnsiTheme="minorHAnsi" w:cstheme="minorHAnsi"/>
                <w:sz w:val="20"/>
                <w:szCs w:val="20"/>
              </w:rPr>
            </w:pPr>
          </w:p>
        </w:tc>
        <w:tc>
          <w:tcPr>
            <w:tcW w:w="851" w:type="dxa"/>
          </w:tcPr>
          <w:p w:rsidR="002B163F" w:rsidRPr="006D19F7" w:rsidRDefault="006D19F7" w:rsidP="002B163F">
            <w:pPr>
              <w:rPr>
                <w:rFonts w:asciiTheme="minorHAnsi" w:hAnsiTheme="minorHAnsi" w:cstheme="minorHAnsi"/>
                <w:sz w:val="20"/>
                <w:szCs w:val="20"/>
              </w:rPr>
            </w:pPr>
            <w:r>
              <w:rPr>
                <w:rFonts w:asciiTheme="minorHAnsi" w:hAnsiTheme="minorHAnsi" w:cstheme="minorHAnsi"/>
                <w:sz w:val="20"/>
                <w:szCs w:val="20"/>
              </w:rPr>
              <w:t>23</w:t>
            </w:r>
            <w:r w:rsidR="002B163F" w:rsidRPr="006D19F7">
              <w:rPr>
                <w:rFonts w:asciiTheme="minorHAnsi" w:hAnsiTheme="minorHAnsi" w:cstheme="minorHAnsi"/>
                <w:sz w:val="20"/>
                <w:szCs w:val="20"/>
              </w:rPr>
              <w:t>%</w:t>
            </w:r>
          </w:p>
        </w:tc>
        <w:tc>
          <w:tcPr>
            <w:tcW w:w="1417" w:type="dxa"/>
          </w:tcPr>
          <w:p w:rsidR="002B163F" w:rsidRPr="006D19F7" w:rsidRDefault="002B163F" w:rsidP="002B163F">
            <w:pPr>
              <w:rPr>
                <w:rFonts w:asciiTheme="minorHAnsi" w:hAnsiTheme="minorHAnsi" w:cstheme="minorHAnsi"/>
                <w:sz w:val="20"/>
                <w:szCs w:val="20"/>
              </w:rPr>
            </w:pPr>
          </w:p>
        </w:tc>
        <w:tc>
          <w:tcPr>
            <w:tcW w:w="1985" w:type="dxa"/>
            <w:vAlign w:val="center"/>
          </w:tcPr>
          <w:p w:rsidR="002B163F" w:rsidRPr="006D19F7" w:rsidRDefault="002B163F" w:rsidP="002B163F">
            <w:pPr>
              <w:jc w:val="center"/>
              <w:rPr>
                <w:rFonts w:asciiTheme="minorHAnsi" w:hAnsiTheme="minorHAnsi" w:cstheme="minorHAnsi"/>
                <w:sz w:val="20"/>
                <w:szCs w:val="20"/>
              </w:rPr>
            </w:pPr>
          </w:p>
        </w:tc>
        <w:tc>
          <w:tcPr>
            <w:tcW w:w="1701" w:type="dxa"/>
          </w:tcPr>
          <w:p w:rsidR="002B163F" w:rsidRPr="006D19F7" w:rsidRDefault="002B163F" w:rsidP="002B163F">
            <w:pPr>
              <w:rPr>
                <w:rFonts w:asciiTheme="minorHAnsi" w:hAnsiTheme="minorHAnsi" w:cstheme="minorHAnsi"/>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eastAsia="Calibri" w:hAnsiTheme="minorHAnsi" w:cstheme="minorHAnsi"/>
                <w:b/>
                <w:bCs/>
                <w:sz w:val="20"/>
                <w:szCs w:val="20"/>
              </w:rPr>
            </w:pPr>
            <w:r w:rsidRPr="006D19F7">
              <w:rPr>
                <w:rFonts w:asciiTheme="minorHAnsi" w:eastAsia="Calibri" w:hAnsiTheme="minorHAnsi" w:cstheme="minorHAnsi"/>
                <w:b/>
                <w:bCs/>
                <w:sz w:val="20"/>
                <w:szCs w:val="20"/>
              </w:rPr>
              <w:t xml:space="preserve">Program powiększająco-udźwiękawiający </w:t>
            </w:r>
          </w:p>
          <w:p w:rsidR="002B163F" w:rsidRPr="006D19F7" w:rsidRDefault="002B163F" w:rsidP="002B163F">
            <w:pPr>
              <w:rPr>
                <w:rFonts w:asciiTheme="minorHAnsi" w:eastAsia="Calibri" w:hAnsiTheme="minorHAnsi" w:cstheme="minorHAnsi"/>
                <w:b/>
                <w:bCs/>
                <w:sz w:val="20"/>
                <w:szCs w:val="20"/>
              </w:rPr>
            </w:pP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Parametry minimalne programu:</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lastRenderedPageBreak/>
              <w:t>Program powiększający i czytający ekran.</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Powiększanie w zakresie od 1 do 60x.</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 xml:space="preserve">Tryby powiększania: min. 8 trybów powiększania: pełne, nakładka, linijka (bądź ich część w min. 4 rodzajach), lupa </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Wygładzanie powiększonego tekstu</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 xml:space="preserve">Czytanie głosem stron internetowych, poczty elektronicznej, tekstu widocznego na ekranie: czytanie w aplikacji za pomocą kursora AppReader bez zmiany wyglądu dokumentu i DocReader -czytanie dokumentu w specjalnym oknie w którym tekst jest sformatowany w celu polepszenia czytelności; </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Filtracja kolorów do poprawy czytelności tekstu i grafiki i zapobieganiu męczeniu się wzroku.</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Płynna nawigacja w aplikacjach.</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Płynne przewijanie widoku.</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Rozszerzanie kursora, zmiana jego wielkości i koloru.</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Wsparcie dla min. dwóch monitorów (praca na jednym komputerze, na drugim jednoczesne wyświetla się obraz powiększony i niepowiększony lub skopiowane powiększenie).</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 zestawie polskie i wielojęzyczne syntezatory mowy.</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Program w pełni spolszczony, łącznie z instrukcja obsługi.</w:t>
            </w:r>
          </w:p>
          <w:p w:rsidR="002B163F" w:rsidRPr="006D19F7" w:rsidRDefault="002B163F" w:rsidP="002B163F">
            <w:pPr>
              <w:rPr>
                <w:rFonts w:asciiTheme="minorHAnsi" w:eastAsia="Calibri" w:hAnsiTheme="minorHAnsi" w:cstheme="minorHAnsi"/>
                <w:color w:val="00B050"/>
                <w:sz w:val="20"/>
                <w:szCs w:val="20"/>
              </w:rPr>
            </w:pPr>
            <w:r w:rsidRPr="006D19F7">
              <w:rPr>
                <w:rFonts w:asciiTheme="minorHAnsi" w:eastAsia="Calibri" w:hAnsiTheme="minorHAnsi" w:cstheme="minorHAnsi"/>
                <w:bCs/>
                <w:sz w:val="20"/>
                <w:szCs w:val="20"/>
              </w:rPr>
              <w:t>Współpraca z systemami Windows 10 lub wyżej</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2 szt</w:t>
            </w:r>
          </w:p>
        </w:tc>
        <w:tc>
          <w:tcPr>
            <w:tcW w:w="1559" w:type="dxa"/>
          </w:tcPr>
          <w:p w:rsidR="002B163F" w:rsidRPr="006D19F7" w:rsidRDefault="002B163F" w:rsidP="002B163F">
            <w:pPr>
              <w:rPr>
                <w:rFonts w:asciiTheme="minorHAnsi" w:hAnsiTheme="minorHAnsi" w:cstheme="minorHAnsi"/>
                <w:sz w:val="20"/>
                <w:szCs w:val="20"/>
              </w:rPr>
            </w:pP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8%</w:t>
            </w:r>
          </w:p>
        </w:tc>
        <w:tc>
          <w:tcPr>
            <w:tcW w:w="1417" w:type="dxa"/>
          </w:tcPr>
          <w:p w:rsidR="002B163F" w:rsidRPr="006D19F7" w:rsidRDefault="002B163F" w:rsidP="002B163F">
            <w:pPr>
              <w:rPr>
                <w:rFonts w:asciiTheme="minorHAnsi" w:hAnsiTheme="minorHAnsi" w:cstheme="minorHAnsi"/>
                <w:sz w:val="20"/>
                <w:szCs w:val="20"/>
              </w:rPr>
            </w:pPr>
          </w:p>
        </w:tc>
        <w:tc>
          <w:tcPr>
            <w:tcW w:w="1985" w:type="dxa"/>
            <w:vAlign w:val="center"/>
          </w:tcPr>
          <w:p w:rsidR="002B163F" w:rsidRPr="006D19F7" w:rsidRDefault="002B163F" w:rsidP="002B163F">
            <w:pPr>
              <w:jc w:val="center"/>
              <w:rPr>
                <w:rFonts w:asciiTheme="minorHAnsi" w:hAnsiTheme="minorHAnsi" w:cstheme="minorHAnsi"/>
                <w:sz w:val="20"/>
                <w:szCs w:val="20"/>
              </w:rPr>
            </w:pPr>
          </w:p>
        </w:tc>
        <w:tc>
          <w:tcPr>
            <w:tcW w:w="1701" w:type="dxa"/>
          </w:tcPr>
          <w:p w:rsidR="002B163F" w:rsidRPr="006D19F7" w:rsidRDefault="002B163F" w:rsidP="002B163F">
            <w:pPr>
              <w:rPr>
                <w:rFonts w:asciiTheme="minorHAnsi" w:hAnsiTheme="minorHAnsi" w:cstheme="minorHAnsi"/>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eastAsia="Calibri" w:hAnsiTheme="minorHAnsi" w:cstheme="minorHAnsi"/>
                <w:b/>
                <w:bCs/>
                <w:sz w:val="20"/>
                <w:szCs w:val="20"/>
              </w:rPr>
            </w:pPr>
            <w:r w:rsidRPr="006D19F7">
              <w:rPr>
                <w:rFonts w:asciiTheme="minorHAnsi" w:eastAsia="Calibri" w:hAnsiTheme="minorHAnsi" w:cstheme="minorHAnsi"/>
                <w:b/>
                <w:bCs/>
                <w:sz w:val="20"/>
                <w:szCs w:val="20"/>
              </w:rPr>
              <w:t>Przenośna lupa elektroniczna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Opis: Lupa elektroniczna przenośna przeznaczona dla osób słabo widzących  w celu m.in. ułatwienia czytania, pisania, oglądania obiektów.</w:t>
            </w:r>
          </w:p>
          <w:p w:rsidR="002B163F" w:rsidRPr="006D19F7" w:rsidRDefault="002B163F" w:rsidP="002B163F">
            <w:pPr>
              <w:rPr>
                <w:rFonts w:asciiTheme="minorHAnsi" w:eastAsia="Calibri" w:hAnsiTheme="minorHAnsi" w:cstheme="minorHAnsi"/>
                <w:bCs/>
                <w:sz w:val="20"/>
                <w:szCs w:val="20"/>
              </w:rPr>
            </w:pP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Specyfikacja: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Ekran dotykowy min. 12 cali max 12,3 cali</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Rozdzielczość ekranu 1920x1280 pikseli</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Powiększenie: min.2,5x – max.19x na składanym stojaku, min. 2,7x – max.19x dla widoku z bliska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Aparat  min 13 Mpx ,max13,1 Mpx</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Autofocus</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Tryby wyświetlania: pełny kolor i 10 trybów o wysokim kontraście</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Sterowanie za pomocą drążka analogowego i ekranu dotykowego</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Pionowa i pozioma linia odczytu (regulowana)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Wejście Port Typu-C /HDMI</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Połączenie z komputerem przez port typu C</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lastRenderedPageBreak/>
              <w:t>•</w:t>
            </w:r>
            <w:r w:rsidRPr="006D19F7">
              <w:rPr>
                <w:rFonts w:asciiTheme="minorHAnsi" w:eastAsia="Calibri" w:hAnsiTheme="minorHAnsi" w:cstheme="minorHAnsi"/>
                <w:bCs/>
                <w:sz w:val="20"/>
                <w:szCs w:val="20"/>
              </w:rPr>
              <w:tab/>
              <w:t>Zasilacz: wejście 100-240V, wyjście 15V/4A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Czas pracy baterii ok. 2,5 godz. do 3 godz.</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 xml:space="preserve">Czas ładowania: 2 godz. </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 xml:space="preserve">OCR </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Pełne skanowanie i odczytywanie strony</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Automatyczne wykrywanie języka,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Formaty plików: JPG, PDF, TXT i RTF</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Komunikaty głosowe</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Wygodna przestrzeń do pisania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Odpinany i składany stojak</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Futerał na lupę</w:t>
            </w:r>
          </w:p>
          <w:p w:rsidR="002B163F" w:rsidRPr="006D19F7" w:rsidRDefault="002B163F" w:rsidP="002B163F">
            <w:pPr>
              <w:rPr>
                <w:rFonts w:asciiTheme="minorHAnsi" w:eastAsia="Calibri" w:hAnsiTheme="minorHAnsi" w:cstheme="minorHAnsi"/>
                <w:b/>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Wymiary: min29 cm, max29,2 cm min 22cm max 22,1 cm min 2,4 cm max 2,5 cm</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3 szt</w:t>
            </w:r>
          </w:p>
        </w:tc>
        <w:tc>
          <w:tcPr>
            <w:tcW w:w="1559" w:type="dxa"/>
          </w:tcPr>
          <w:p w:rsidR="002B163F" w:rsidRPr="006D19F7" w:rsidRDefault="002B163F" w:rsidP="002B163F">
            <w:pPr>
              <w:rPr>
                <w:rFonts w:asciiTheme="minorHAnsi" w:hAnsiTheme="minorHAnsi" w:cstheme="minorHAnsi"/>
                <w:b/>
                <w:color w:val="C00000"/>
                <w:sz w:val="20"/>
                <w:szCs w:val="20"/>
              </w:rPr>
            </w:pPr>
          </w:p>
        </w:tc>
        <w:tc>
          <w:tcPr>
            <w:tcW w:w="851" w:type="dxa"/>
          </w:tcPr>
          <w:p w:rsidR="002B163F" w:rsidRPr="006D19F7" w:rsidRDefault="006D19F7" w:rsidP="002B163F">
            <w:pPr>
              <w:rPr>
                <w:rFonts w:asciiTheme="minorHAnsi" w:hAnsiTheme="minorHAnsi" w:cstheme="minorHAnsi"/>
                <w:sz w:val="20"/>
                <w:szCs w:val="20"/>
              </w:rPr>
            </w:pPr>
            <w:r>
              <w:rPr>
                <w:rFonts w:asciiTheme="minorHAnsi" w:hAnsiTheme="minorHAnsi" w:cstheme="minorHAnsi"/>
                <w:sz w:val="20"/>
                <w:szCs w:val="20"/>
              </w:rPr>
              <w:t>23</w:t>
            </w:r>
            <w:r w:rsidR="002B163F" w:rsidRPr="006D19F7">
              <w:rPr>
                <w:rFonts w:asciiTheme="minorHAnsi" w:hAnsiTheme="minorHAnsi" w:cstheme="minorHAnsi"/>
                <w:sz w:val="20"/>
                <w:szCs w:val="20"/>
              </w:rPr>
              <w:t>%</w:t>
            </w:r>
          </w:p>
        </w:tc>
        <w:tc>
          <w:tcPr>
            <w:tcW w:w="1417" w:type="dxa"/>
          </w:tcPr>
          <w:p w:rsidR="002B163F" w:rsidRPr="006D19F7" w:rsidRDefault="002B163F" w:rsidP="002B163F">
            <w:pPr>
              <w:rPr>
                <w:rFonts w:asciiTheme="minorHAnsi" w:hAnsiTheme="minorHAnsi" w:cstheme="minorHAnsi"/>
                <w:sz w:val="20"/>
                <w:szCs w:val="20"/>
              </w:rPr>
            </w:pPr>
          </w:p>
        </w:tc>
        <w:tc>
          <w:tcPr>
            <w:tcW w:w="1985" w:type="dxa"/>
            <w:vAlign w:val="center"/>
          </w:tcPr>
          <w:p w:rsidR="002B163F" w:rsidRPr="006D19F7" w:rsidRDefault="002B163F" w:rsidP="002B163F">
            <w:pPr>
              <w:jc w:val="center"/>
              <w:rPr>
                <w:rFonts w:asciiTheme="minorHAnsi" w:hAnsiTheme="minorHAnsi" w:cstheme="minorHAnsi"/>
                <w:sz w:val="20"/>
                <w:szCs w:val="20"/>
              </w:rPr>
            </w:pPr>
          </w:p>
        </w:tc>
        <w:tc>
          <w:tcPr>
            <w:tcW w:w="1701" w:type="dxa"/>
          </w:tcPr>
          <w:p w:rsidR="002B163F" w:rsidRPr="006D19F7" w:rsidRDefault="002B163F" w:rsidP="002B163F">
            <w:pPr>
              <w:rPr>
                <w:rFonts w:asciiTheme="minorHAnsi" w:hAnsiTheme="minorHAnsi" w:cstheme="minorHAnsi"/>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eastAsia="Calibri" w:hAnsiTheme="minorHAnsi" w:cstheme="minorHAnsi"/>
                <w:b/>
                <w:bCs/>
                <w:sz w:val="20"/>
                <w:szCs w:val="20"/>
              </w:rPr>
            </w:pPr>
            <w:r w:rsidRPr="006D19F7">
              <w:rPr>
                <w:rFonts w:asciiTheme="minorHAnsi" w:eastAsia="Calibri" w:hAnsiTheme="minorHAnsi" w:cstheme="minorHAnsi"/>
                <w:b/>
                <w:bCs/>
                <w:sz w:val="20"/>
                <w:szCs w:val="20"/>
              </w:rPr>
              <w:t>Powiększalnik stacjonarny</w:t>
            </w:r>
          </w:p>
          <w:p w:rsidR="002B163F" w:rsidRPr="006D19F7" w:rsidRDefault="002B163F" w:rsidP="002B163F">
            <w:pPr>
              <w:rPr>
                <w:rFonts w:asciiTheme="minorHAnsi" w:eastAsia="Calibri" w:hAnsiTheme="minorHAnsi" w:cstheme="minorHAnsi"/>
                <w:b/>
                <w:bCs/>
                <w:sz w:val="20"/>
                <w:szCs w:val="20"/>
              </w:rPr>
            </w:pP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Opis: przeznaczony dla osób słabo widzących, posiada duży ekran LCD, który pozwala na czytanie najdrobniejszego tekstu, posiada ruchomy pulpit, dzięki któremu można tekst dowolnie przesuwać po oknie powiększalnika.</w:t>
            </w:r>
          </w:p>
          <w:p w:rsidR="002B163F" w:rsidRPr="006D19F7" w:rsidRDefault="002B163F" w:rsidP="002B163F">
            <w:pPr>
              <w:rPr>
                <w:rFonts w:asciiTheme="minorHAnsi" w:eastAsia="Calibri" w:hAnsiTheme="minorHAnsi" w:cstheme="minorHAnsi"/>
                <w:bCs/>
                <w:sz w:val="20"/>
                <w:szCs w:val="20"/>
              </w:rPr>
            </w:pP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Parametry minimalne:</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Monitor LCD 22" z regulacją wysokości oraz odchylenia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Powiększenie od min. 3x do max 74x</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10 trybów wysokokontrastowych:  czarno/biały, biało/czarny, czarno/zielony, zielono/czarny, czarno/żółty, żółto/czarny, niebiesko/żółty, żółto/niebieski, czarno/czerwony, czerwono/czarny</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Kamera HD (720p)</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Autofocus</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Podkreślenie poziome</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Pionowe i poziome zaślepki</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Ruchomy pulpit z blokadą</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Oświetlenie pulpitu LED</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Kontrola jasności</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Panel kontrolny</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 xml:space="preserve">Wymiary: monitor: szerokość: min. 43 cm max. 43,2 cm, wysokość: min 66 cm, max 66,2 cm głębokość: min. 55 cm, max 55,2 cm: </w:t>
            </w:r>
          </w:p>
          <w:p w:rsidR="002B163F" w:rsidRPr="006D19F7" w:rsidRDefault="002B163F" w:rsidP="002B163F">
            <w:pPr>
              <w:jc w:val="both"/>
              <w:rPr>
                <w:rFonts w:asciiTheme="minorHAnsi" w:eastAsia="Calibri" w:hAnsiTheme="minorHAnsi" w:cstheme="minorHAnsi"/>
                <w:b/>
                <w:bCs/>
                <w:sz w:val="20"/>
                <w:szCs w:val="20"/>
              </w:rPr>
            </w:pPr>
            <w:r w:rsidRPr="006D19F7">
              <w:rPr>
                <w:rFonts w:asciiTheme="minorHAnsi" w:eastAsia="Calibri" w:hAnsiTheme="minorHAnsi" w:cstheme="minorHAnsi"/>
                <w:bCs/>
                <w:sz w:val="20"/>
                <w:szCs w:val="20"/>
              </w:rPr>
              <w:t>Wymiary pulpitu: min. 42,5 cm max 42,1 cm  x  min x 38 cm, max 38,2 cm</w:t>
            </w:r>
          </w:p>
        </w:tc>
        <w:tc>
          <w:tcPr>
            <w:tcW w:w="851" w:type="dxa"/>
          </w:tcPr>
          <w:p w:rsidR="002B163F" w:rsidRPr="006D19F7" w:rsidRDefault="002B163F" w:rsidP="002B163F">
            <w:pPr>
              <w:rPr>
                <w:rFonts w:asciiTheme="minorHAnsi" w:hAnsiTheme="minorHAnsi" w:cstheme="minorHAnsi"/>
                <w:color w:val="C00000"/>
                <w:sz w:val="20"/>
                <w:szCs w:val="20"/>
              </w:rPr>
            </w:pPr>
            <w:r w:rsidRPr="006D19F7">
              <w:rPr>
                <w:rFonts w:asciiTheme="minorHAnsi" w:hAnsiTheme="minorHAnsi" w:cstheme="minorHAnsi"/>
                <w:sz w:val="20"/>
                <w:szCs w:val="20"/>
              </w:rPr>
              <w:t>2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6D19F7"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r w:rsidR="002B163F" w:rsidRPr="006D19F7">
              <w:rPr>
                <w:rFonts w:asciiTheme="minorHAnsi" w:hAnsiTheme="minorHAnsi" w:cstheme="minorHAnsi"/>
                <w:sz w:val="20"/>
                <w:szCs w:val="20"/>
              </w:rPr>
              <w:t>%</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eastAsia="Calibri" w:hAnsiTheme="minorHAnsi" w:cstheme="minorHAnsi"/>
                <w:b/>
                <w:bCs/>
                <w:sz w:val="20"/>
                <w:szCs w:val="20"/>
              </w:rPr>
            </w:pPr>
            <w:r w:rsidRPr="006D19F7">
              <w:rPr>
                <w:rFonts w:asciiTheme="minorHAnsi" w:eastAsia="Calibri" w:hAnsiTheme="minorHAnsi" w:cstheme="minorHAnsi"/>
                <w:b/>
                <w:bCs/>
                <w:sz w:val="20"/>
                <w:szCs w:val="20"/>
              </w:rPr>
              <w:t>Oprogramowanie OCR</w:t>
            </w:r>
          </w:p>
          <w:p w:rsidR="002B163F" w:rsidRPr="006D19F7" w:rsidRDefault="002B163F" w:rsidP="002B163F">
            <w:pPr>
              <w:rPr>
                <w:rFonts w:asciiTheme="minorHAnsi" w:eastAsia="Calibri" w:hAnsiTheme="minorHAnsi" w:cstheme="minorHAnsi"/>
                <w:b/>
                <w:bCs/>
                <w:sz w:val="20"/>
                <w:szCs w:val="20"/>
              </w:rPr>
            </w:pP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Oprogramowanie musi spełniać co najmniej tworzenie plików edytowalnych z zeskanowanych dokumentów papierowych, plików graficznych oraz plików PDF, edycję, przetwarzanie i przeszukiwanie tekstu pochodzącego z plików w formacie PDF, plików graficznych oraz skanów dokumentów papierowych z możliwością kopiowania zawartości plików PDF oraz plików graficznych (kopiowanie tekstu, tabel, obrazów, itp.), rozpoznawanie polskich znaków, porównywanie dokumentów i znajdywanie różnic w tekście zawartym w wersji cyfrowej i zeskanowanej, udostępnianie znalezionych różnic w postaci pliku PDF z komentarzami lub pliku programu Microsoft Word.</w:t>
            </w:r>
          </w:p>
          <w:p w:rsidR="002B163F" w:rsidRPr="006D19F7" w:rsidRDefault="002B163F" w:rsidP="002B163F">
            <w:pPr>
              <w:rPr>
                <w:rFonts w:asciiTheme="minorHAnsi" w:eastAsia="Calibri" w:hAnsiTheme="minorHAnsi" w:cstheme="minorHAnsi"/>
                <w:bCs/>
                <w:sz w:val="20"/>
                <w:szCs w:val="20"/>
              </w:rPr>
            </w:pP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Specyfikacja: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Wersja językowa: polski</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Typ licencji: domowa / komercyjna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Licencja wieczysta min. jednostanowiskowa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 xml:space="preserve">Wersja produktu: pudełkowa </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Obsługiwane formaty plików - Wejściowe  PDF, w tym PDF/A (1a, 1b, 2a, 2b, 2u, 3a, 3b, 3u)</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Formaty graficzne: TIFF, JPEG, JPEG 2000, JBIG2, PNG, BMP, PCX, GIF, DjVu, XPS</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Formaty edytowalne: DOC(X), XLS(X), PPT(X), VSD(X), HTML, RTF, TXT, ODT, ODS, ODP</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 xml:space="preserve">Formaty zapisu dokumentów PDF, w tym PDF/A </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Formaty graficzne: TIFF, JPEG, JPEG 2000, JBIG2, PNG, BMP, PCX, DjVu</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Formaty edytowalne: DOC(X), XLS(X), PPTX, HTML, RTF, TXT, CSV, ODT</w:t>
            </w:r>
          </w:p>
          <w:p w:rsidR="002B163F" w:rsidRPr="006D19F7" w:rsidRDefault="002B163F" w:rsidP="002B163F">
            <w:pPr>
              <w:rPr>
                <w:rFonts w:asciiTheme="minorHAnsi" w:eastAsia="Calibri" w:hAnsiTheme="minorHAnsi" w:cstheme="minorHAnsi"/>
                <w:b/>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Współdziała z systemem operacyjnym Windows 10, 11</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3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Nadajnik do Systemu FM</w:t>
            </w:r>
          </w:p>
          <w:p w:rsidR="002B163F" w:rsidRPr="006D19F7" w:rsidRDefault="002B163F" w:rsidP="002B163F">
            <w:pPr>
              <w:rPr>
                <w:rFonts w:asciiTheme="minorHAnsi" w:hAnsiTheme="minorHAnsi" w:cstheme="minorHAnsi"/>
                <w:b/>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Opis nadajnika: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Działanie oparte o system FM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Przeznaczony do rozmów w trudnych akustycznie sytuacjach oraz rozmów na odległość np. w dużych salach, restauracji, klasie szkolnej,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Minimalne parametry zestawu:</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lastRenderedPageBreak/>
              <w:t>Nadajnik (mikrofon): wskaźnik led (wskazujący min. poziom naładowania akumulatora), gniazdo ładowania, gniazdo micro USB (gniazdo audio), możliwość wyciszenia,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Stacja bazowa do nadajnika: gniazdo audio (3,5 mm, końcówka jack), gniazdo ładowania (micro USB),</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Zasilacz do stacji bazowej,</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Przewód audio do stacji bazowej,</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Smycz do powieszenia nadajnika,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Przewód micro USB,</w:t>
            </w:r>
          </w:p>
          <w:p w:rsidR="002B163F" w:rsidRPr="006D19F7" w:rsidRDefault="002B163F" w:rsidP="002B163F">
            <w:pPr>
              <w:rPr>
                <w:rFonts w:asciiTheme="minorHAnsi" w:eastAsia="Calibri" w:hAnsiTheme="minorHAnsi" w:cstheme="minorHAnsi"/>
                <w:b/>
                <w:bCs/>
                <w:sz w:val="20"/>
                <w:szCs w:val="20"/>
              </w:rPr>
            </w:pPr>
            <w:r w:rsidRPr="006D19F7">
              <w:rPr>
                <w:rFonts w:asciiTheme="minorHAnsi" w:hAnsiTheme="minorHAnsi" w:cstheme="minorHAnsi"/>
                <w:bCs/>
                <w:sz w:val="20"/>
                <w:szCs w:val="20"/>
              </w:rPr>
              <w:t>Możliwość połączenia z innymi nadajnikami (mikrofonami).</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5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Odbiornik do systemu FM</w:t>
            </w:r>
          </w:p>
          <w:p w:rsidR="002B163F" w:rsidRPr="006D19F7" w:rsidRDefault="002B163F" w:rsidP="002B163F">
            <w:pPr>
              <w:rPr>
                <w:rFonts w:asciiTheme="minorHAnsi" w:hAnsiTheme="minorHAnsi" w:cstheme="minorHAnsi"/>
                <w:b/>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Opis odbiornika: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Działanie oparte o system FM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Kompatybilny ze wszystkimi aparatami słuchowymi i implantami ślimakowymi wyposażonymi w cewkę indukcyjną.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Odbiornik musi być kompatybilny z nadajnikiem z poz. 6</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Minimalne parametry urządzenia:</w:t>
            </w:r>
          </w:p>
          <w:p w:rsidR="002B163F" w:rsidRPr="006D19F7" w:rsidRDefault="002B163F" w:rsidP="00431EF4">
            <w:pPr>
              <w:numPr>
                <w:ilvl w:val="0"/>
                <w:numId w:val="2"/>
              </w:numPr>
              <w:rPr>
                <w:rFonts w:asciiTheme="minorHAnsi" w:hAnsiTheme="minorHAnsi" w:cstheme="minorHAnsi"/>
                <w:bCs/>
                <w:sz w:val="20"/>
                <w:szCs w:val="20"/>
              </w:rPr>
            </w:pPr>
            <w:r w:rsidRPr="006D19F7">
              <w:rPr>
                <w:rFonts w:asciiTheme="minorHAnsi" w:hAnsiTheme="minorHAnsi" w:cstheme="minorHAnsi"/>
                <w:bCs/>
                <w:sz w:val="20"/>
                <w:szCs w:val="20"/>
              </w:rPr>
              <w:t>Stała końcówka pętli indukcyjnej,</w:t>
            </w:r>
          </w:p>
          <w:p w:rsidR="002B163F" w:rsidRPr="006D19F7" w:rsidRDefault="002B163F" w:rsidP="00431EF4">
            <w:pPr>
              <w:numPr>
                <w:ilvl w:val="0"/>
                <w:numId w:val="2"/>
              </w:numPr>
              <w:rPr>
                <w:rFonts w:asciiTheme="minorHAnsi" w:hAnsiTheme="minorHAnsi" w:cstheme="minorHAnsi"/>
                <w:bCs/>
                <w:sz w:val="20"/>
                <w:szCs w:val="20"/>
              </w:rPr>
            </w:pPr>
            <w:r w:rsidRPr="006D19F7">
              <w:rPr>
                <w:rFonts w:asciiTheme="minorHAnsi" w:hAnsiTheme="minorHAnsi" w:cstheme="minorHAnsi"/>
                <w:bCs/>
                <w:sz w:val="20"/>
                <w:szCs w:val="20"/>
              </w:rPr>
              <w:t>Odłączany koniec pętli indukcyjnej,</w:t>
            </w:r>
          </w:p>
          <w:p w:rsidR="002B163F" w:rsidRPr="006D19F7" w:rsidRDefault="002B163F" w:rsidP="00431EF4">
            <w:pPr>
              <w:numPr>
                <w:ilvl w:val="0"/>
                <w:numId w:val="2"/>
              </w:numPr>
              <w:rPr>
                <w:rFonts w:asciiTheme="minorHAnsi" w:hAnsiTheme="minorHAnsi" w:cstheme="minorHAnsi"/>
                <w:bCs/>
                <w:sz w:val="20"/>
                <w:szCs w:val="20"/>
              </w:rPr>
            </w:pPr>
            <w:r w:rsidRPr="006D19F7">
              <w:rPr>
                <w:rFonts w:asciiTheme="minorHAnsi" w:hAnsiTheme="minorHAnsi" w:cstheme="minorHAnsi"/>
                <w:bCs/>
                <w:sz w:val="20"/>
                <w:szCs w:val="20"/>
              </w:rPr>
              <w:t>Włącznik/wyłącznik,</w:t>
            </w:r>
          </w:p>
          <w:p w:rsidR="002B163F" w:rsidRPr="006D19F7" w:rsidRDefault="002B163F" w:rsidP="00431EF4">
            <w:pPr>
              <w:numPr>
                <w:ilvl w:val="0"/>
                <w:numId w:val="2"/>
              </w:numPr>
              <w:rPr>
                <w:rFonts w:asciiTheme="minorHAnsi" w:hAnsiTheme="minorHAnsi" w:cstheme="minorHAnsi"/>
                <w:bCs/>
                <w:sz w:val="20"/>
                <w:szCs w:val="20"/>
              </w:rPr>
            </w:pPr>
            <w:r w:rsidRPr="006D19F7">
              <w:rPr>
                <w:rFonts w:asciiTheme="minorHAnsi" w:hAnsiTheme="minorHAnsi" w:cstheme="minorHAnsi"/>
                <w:bCs/>
                <w:sz w:val="20"/>
                <w:szCs w:val="20"/>
              </w:rPr>
              <w:t>Gniazdo ładowania,</w:t>
            </w:r>
          </w:p>
          <w:p w:rsidR="002B163F" w:rsidRPr="006D19F7" w:rsidRDefault="002B163F" w:rsidP="00431EF4">
            <w:pPr>
              <w:numPr>
                <w:ilvl w:val="0"/>
                <w:numId w:val="2"/>
              </w:numPr>
              <w:rPr>
                <w:rFonts w:asciiTheme="minorHAnsi" w:hAnsiTheme="minorHAnsi" w:cstheme="minorHAnsi"/>
                <w:bCs/>
                <w:sz w:val="20"/>
                <w:szCs w:val="20"/>
              </w:rPr>
            </w:pPr>
            <w:r w:rsidRPr="006D19F7">
              <w:rPr>
                <w:rFonts w:asciiTheme="minorHAnsi" w:hAnsiTheme="minorHAnsi" w:cstheme="minorHAnsi"/>
                <w:bCs/>
                <w:sz w:val="20"/>
                <w:szCs w:val="20"/>
              </w:rPr>
              <w:t>Gniazdo słuchawkowe,</w:t>
            </w:r>
          </w:p>
          <w:p w:rsidR="002B163F" w:rsidRPr="006D19F7" w:rsidRDefault="002B163F" w:rsidP="00431EF4">
            <w:pPr>
              <w:numPr>
                <w:ilvl w:val="0"/>
                <w:numId w:val="2"/>
              </w:numPr>
              <w:rPr>
                <w:rFonts w:asciiTheme="minorHAnsi" w:hAnsiTheme="minorHAnsi" w:cstheme="minorHAnsi"/>
                <w:bCs/>
                <w:sz w:val="20"/>
                <w:szCs w:val="20"/>
              </w:rPr>
            </w:pPr>
            <w:r w:rsidRPr="006D19F7">
              <w:rPr>
                <w:rFonts w:asciiTheme="minorHAnsi" w:hAnsiTheme="minorHAnsi" w:cstheme="minorHAnsi"/>
                <w:bCs/>
                <w:sz w:val="20"/>
                <w:szCs w:val="20"/>
              </w:rPr>
              <w:t>Regulator głośności,</w:t>
            </w:r>
          </w:p>
          <w:p w:rsidR="002B163F" w:rsidRPr="006D19F7" w:rsidRDefault="002B163F" w:rsidP="00431EF4">
            <w:pPr>
              <w:numPr>
                <w:ilvl w:val="0"/>
                <w:numId w:val="2"/>
              </w:numPr>
              <w:rPr>
                <w:rFonts w:asciiTheme="minorHAnsi" w:hAnsiTheme="minorHAnsi" w:cstheme="minorHAnsi"/>
                <w:bCs/>
                <w:sz w:val="20"/>
                <w:szCs w:val="20"/>
              </w:rPr>
            </w:pPr>
            <w:r w:rsidRPr="006D19F7">
              <w:rPr>
                <w:rFonts w:asciiTheme="minorHAnsi" w:hAnsiTheme="minorHAnsi" w:cstheme="minorHAnsi"/>
                <w:bCs/>
                <w:sz w:val="20"/>
                <w:szCs w:val="20"/>
              </w:rPr>
              <w:t>Wskaźnik naładowania akumulatora,</w:t>
            </w:r>
          </w:p>
          <w:p w:rsidR="002B163F" w:rsidRPr="006D19F7" w:rsidRDefault="002B163F" w:rsidP="00431EF4">
            <w:pPr>
              <w:numPr>
                <w:ilvl w:val="0"/>
                <w:numId w:val="3"/>
              </w:numPr>
              <w:rPr>
                <w:rFonts w:asciiTheme="minorHAnsi" w:hAnsiTheme="minorHAnsi" w:cstheme="minorHAnsi"/>
                <w:bCs/>
                <w:sz w:val="20"/>
                <w:szCs w:val="20"/>
              </w:rPr>
            </w:pPr>
            <w:r w:rsidRPr="006D19F7">
              <w:rPr>
                <w:rFonts w:asciiTheme="minorHAnsi" w:hAnsiTheme="minorHAnsi" w:cstheme="minorHAnsi"/>
                <w:bCs/>
                <w:sz w:val="20"/>
                <w:szCs w:val="20"/>
              </w:rPr>
              <w:t>Ładowarka.</w:t>
            </w:r>
          </w:p>
          <w:p w:rsidR="002B163F" w:rsidRPr="006D19F7" w:rsidRDefault="002B163F" w:rsidP="002B163F">
            <w:pPr>
              <w:ind w:left="628" w:hanging="628"/>
              <w:rPr>
                <w:rFonts w:asciiTheme="minorHAnsi" w:hAnsiTheme="minorHAnsi" w:cstheme="minorHAnsi"/>
                <w:b/>
                <w:bCs/>
                <w:sz w:val="20"/>
                <w:szCs w:val="20"/>
              </w:rPr>
            </w:pP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7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Specjalistyczna ergonomiczna dwuręczna klawiatura komputerowa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Klawiatura ergonomiczna oburęczna pozwalająca na ustawienie pozycji palców na klawiszach w taki sposób, aby nie doprowadzić do ich nadwyrężenia. Sprzęt przeznaczony dla osób z ograniczeniami ruchowymi. Klawiatura specjalnie wyprofilowana. Klawisze ustawione w bloki, które nie znajdują się na jednej płaszczyźnie, wypukłe na zewnątrz i wklęsłe na wewnątrz, część klawiszy klawiaturowych umieszczona pod skosem.</w:t>
            </w:r>
          </w:p>
          <w:p w:rsidR="002B163F" w:rsidRPr="006D19F7" w:rsidRDefault="002B163F" w:rsidP="002B163F">
            <w:pPr>
              <w:rPr>
                <w:rFonts w:asciiTheme="minorHAnsi" w:hAnsiTheme="minorHAnsi" w:cstheme="minorHAnsi"/>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Specyfikacja: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lastRenderedPageBreak/>
              <w:t>•</w:t>
            </w:r>
            <w:r w:rsidRPr="006D19F7">
              <w:rPr>
                <w:rFonts w:asciiTheme="minorHAnsi" w:hAnsiTheme="minorHAnsi" w:cstheme="minorHAnsi"/>
                <w:bCs/>
                <w:sz w:val="20"/>
                <w:szCs w:val="20"/>
              </w:rPr>
              <w:tab/>
              <w:t>Klawiatura Qwerty</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Podział klawiatury na bloki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Złącze USB</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 xml:space="preserve">Kabel USB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Kompatybilność z oprogramowaniem Windows</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Ergonomiczne kształt i ustawienie klawiszy</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Możliwość pisania bez potrzeby wykonywania nadmiernych ruchów dłoni</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2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Aplikacja do komunikacji</w:t>
            </w:r>
          </w:p>
          <w:p w:rsidR="002B163F" w:rsidRPr="006D19F7" w:rsidRDefault="002B163F" w:rsidP="002B163F">
            <w:pPr>
              <w:rPr>
                <w:rFonts w:asciiTheme="minorHAnsi" w:hAnsiTheme="minorHAnsi" w:cstheme="minorHAnsi"/>
                <w:b/>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Program działający w oparciu o system Android, z syntezą mowy (głos męski, głos damski), przeznaczony do komunikacji alternatywnej i wspomagającej, dla osób mających problemy z porozumiewaniem się za pomocą mowy, wyposażony w polską syntezę mowy kobiecą i męską oraz 12000 symboli. Ma możliwość dostosowania interfejsu do różnych upośledzeń, niepełnosprawności ruchowej, wieku i płci. Daje możliwość robienia i wstawiania zdjęć, własnych grafik i obrazów z Internetu. Z symboli można tworzyć zdania i wypowiedzi, które są odczytywane przez syntezę mowy. Wyrazy mogą być odmieniane. Użytkownicy korzystający z liter, mogą pisać informacje za pomocą klawiatury ekranowej i odczytywać je za pomocą syntezy mowy. Układ tablic dynamicznych pozwala na tworzenie gramatycznie poprawnych wypowiedzi w języku polskim.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Oprogramowanie wyposażone w tablice startowe, które mogą być dowolnie rozwijane na potrzeby użytkownika. Mogą być również tworzone indywidualne profile dla różnych użytkowników na jednym urządzeniu.</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Dane techniczne: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urządzenie z systemem operacyjnym Android 9.0 lub nowszym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Wyświetlacz minimum 6” max 6,2</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Procesor minimum 2,0 GHz Quad Core max 2,1</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RAM minimum 2 GB max 3 GB</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Pamięć wewnętrzna minimum 32 GB max 64 GB</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Dostęp do Internetu (możliwość dostępu do Internetu)</w:t>
            </w:r>
          </w:p>
          <w:p w:rsidR="002B163F" w:rsidRPr="006D19F7" w:rsidRDefault="002B163F" w:rsidP="002B163F">
            <w:pPr>
              <w:ind w:left="628" w:hanging="628"/>
              <w:rPr>
                <w:rFonts w:asciiTheme="minorHAnsi" w:hAnsiTheme="minorHAnsi" w:cstheme="minorHAnsi"/>
                <w:b/>
                <w:bCs/>
                <w:sz w:val="20"/>
                <w:szCs w:val="20"/>
              </w:rPr>
            </w:pPr>
            <w:r w:rsidRPr="006D19F7">
              <w:rPr>
                <w:rFonts w:asciiTheme="minorHAnsi" w:hAnsiTheme="minorHAnsi" w:cstheme="minorHAnsi"/>
                <w:bCs/>
                <w:sz w:val="20"/>
                <w:szCs w:val="20"/>
              </w:rPr>
              <w:t>- Licencja dwustanowiskowa</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1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387EF4" w:rsidP="002B163F">
            <w:pPr>
              <w:rPr>
                <w:rFonts w:asciiTheme="minorHAnsi" w:hAnsiTheme="minorHAnsi" w:cstheme="minorHAnsi"/>
                <w:color w:val="000000"/>
                <w:sz w:val="20"/>
                <w:szCs w:val="20"/>
              </w:rPr>
            </w:pPr>
            <w:r>
              <w:rPr>
                <w:rFonts w:asciiTheme="minorHAnsi" w:hAnsiTheme="minorHAnsi" w:cstheme="minorHAnsi"/>
                <w:color w:val="000000"/>
                <w:sz w:val="20"/>
                <w:szCs w:val="20"/>
              </w:rPr>
              <w:t>8</w:t>
            </w:r>
            <w:r w:rsidR="00B558ED">
              <w:rPr>
                <w:rFonts w:asciiTheme="minorHAnsi" w:hAnsiTheme="minorHAnsi" w:cstheme="minorHAnsi"/>
                <w:color w:val="000000"/>
                <w:sz w:val="20"/>
                <w:szCs w:val="20"/>
              </w:rPr>
              <w:t>%</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 xml:space="preserve">Aplikacja do komunikacji alternatywnej i edukacji,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zawiera  zestaw symboli,</w:t>
            </w:r>
            <w:r w:rsidRPr="006D19F7">
              <w:rPr>
                <w:rFonts w:asciiTheme="minorHAnsi" w:hAnsiTheme="minorHAnsi" w:cstheme="minorHAnsi"/>
                <w:b/>
                <w:bCs/>
                <w:sz w:val="20"/>
                <w:szCs w:val="20"/>
              </w:rPr>
              <w:t xml:space="preserve"> </w:t>
            </w:r>
            <w:r w:rsidRPr="006D19F7">
              <w:rPr>
                <w:rFonts w:asciiTheme="minorHAnsi" w:hAnsiTheme="minorHAnsi" w:cstheme="minorHAnsi"/>
                <w:bCs/>
                <w:sz w:val="20"/>
                <w:szCs w:val="20"/>
              </w:rPr>
              <w:t xml:space="preserve">który jest przetwarzany na dźwięk przez syntezator mowy. Poza wbudowaną bazą symboli, która cały czas się </w:t>
            </w:r>
            <w:r w:rsidRPr="006D19F7">
              <w:rPr>
                <w:rFonts w:asciiTheme="minorHAnsi" w:hAnsiTheme="minorHAnsi" w:cstheme="minorHAnsi"/>
                <w:bCs/>
                <w:sz w:val="20"/>
                <w:szCs w:val="20"/>
              </w:rPr>
              <w:lastRenderedPageBreak/>
              <w:t>powiększa, użytkownik ma możliwość dodawania własnych symboli oraz obrazów.</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Dzięki aplikacji można porozumiewać się poprzez wybór odpowiednich symboli, tworząc w ten sposób wypowiedzi odczytywane za pomocą syntezatora mowy.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Cechy programu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Ułatwienie komunikacji z otoczeniem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Ponad 1000 piktogramów z możliwością rozbudowy o własne zdjęcia, rysunki, symbole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Wykorzystuje syntezator wbudowany w system operacyjny</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Duże możliwości konfiguracyjne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 Możliwość wymieniania się zasobami między użytkownikami społeczności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Licencja na 1 urządzenie (system Windows lub Android)</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Zakładka "Paszport" z informacjami o użytkowniku</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Aplikacja dzieli się na kilka głównych funkcjonalności: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-Książka komunikacyjna,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Komunikator,</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Paszport,</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Zasoby,</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Rozrywka,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Zadania.</w:t>
            </w:r>
          </w:p>
          <w:p w:rsidR="002B163F" w:rsidRPr="006D19F7" w:rsidRDefault="002B163F" w:rsidP="002B163F">
            <w:pPr>
              <w:rPr>
                <w:rFonts w:asciiTheme="minorHAnsi" w:hAnsiTheme="minorHAnsi" w:cstheme="minorHAnsi"/>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Każdy z ekranów posiada wiele ustawień, dzięki którym można dostosować widok okna do indywidualnych potrzeb. Aplikacja możliwa do zainstalowania na urządzeniu z systemem Windows lub Android.</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Możliwości konfiguracyjne aplikacji: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odtwarzanie głosu na różnych poziomach trudności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zmiana tempa wypowiedzi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ustawienie czułości wskaźnika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wybór wyświetlania symboli (kolorowe lub czarno-białe)</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Cs/>
                <w:sz w:val="20"/>
                <w:szCs w:val="20"/>
              </w:rPr>
              <w:t>- ustawienie klucza Fitzgeralda (klucz podstawowy lub zmodyfikowany)</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1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
                <w:bCs/>
                <w:sz w:val="20"/>
                <w:szCs w:val="20"/>
              </w:rPr>
              <w:t xml:space="preserve">Program wspierający komunikację alternatywną, </w:t>
            </w:r>
            <w:r w:rsidRPr="006D19F7">
              <w:rPr>
                <w:rFonts w:asciiTheme="minorHAnsi" w:hAnsiTheme="minorHAnsi" w:cstheme="minorHAnsi"/>
                <w:bCs/>
                <w:sz w:val="20"/>
                <w:szCs w:val="20"/>
              </w:rPr>
              <w:t>przeznaczony do tworzenia tablic komunikacyjnych, nakładek, kart pracy, planów dnia. Narzędzie wspomagające proces komunikacji osób niemówiących a także naukę języka osób w każdym wieku, naukę czytania, pisania, umożliwia tworzenie książek komunikacyjnych, wspomaga doskonalenie umiejętności posługiwania się symbolami.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lastRenderedPageBreak/>
              <w:t>Minimalne funkcje programu:</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program zawiera bazę ponad 4500 symboli PCS (Picture Communication Symbols) czarno-białych i kolorowych,</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możliwość dodawania własnych symboli,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biblioteki symboli specyficzne dla danego kraju,</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funkcje edycji plansz, komórek, symboli (zmiany kolorów, tła, przezroczystości),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możliwość rysowania komórek o dowolnym kształcie,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możliwość dostosowania wielkości, wyglądu symboli oraz tablicy do możliwości ruchowych i percepcyjnych użytkownika,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funkcja symbolizowania – wyświetlania symbolu bezpośrednio nad wpisywanym tekstem,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możliwość eksportowania plansz.</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Wymagania sprzętowe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Microsoft Windows 2000/7(32, 64 bit) / 8 (32,64 bit), 10 lub wyższy</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co najmniej 256 MB pamięci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- 1 GB wolnego miejsca na dysku twardym</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Cs/>
                <w:sz w:val="20"/>
                <w:szCs w:val="20"/>
              </w:rPr>
              <w:t>- program  na nośniku USB</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1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Specjalistyczna mysz do sterowania za pomocą ruchów głowy + oprogramowanie realizujące funkcje klawiszy myszy</w:t>
            </w:r>
          </w:p>
          <w:p w:rsidR="002B163F" w:rsidRPr="006D19F7" w:rsidRDefault="002B163F" w:rsidP="002B163F">
            <w:pPr>
              <w:rPr>
                <w:rFonts w:asciiTheme="minorHAnsi" w:hAnsiTheme="minorHAnsi" w:cstheme="minorHAnsi"/>
                <w:b/>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Mysz do sterowania głową zastępuje standardową mysz komputerową. Przeznaczona jest dla osób, które nie mogą używać rąk lub mają problemy z obsługą tradycyjnej myszy. Mysz przekształca naturalne ruchy głowy użytkownika w ruch wskaźnika myszy. Urządzenie wyposażone jest w bezprzewodowy czujnik optyczny, który śledzi ruch kursora. Jest to możliwe dzięki malutkiej, elastycznej, cienkiej kropce umieszczonej na czole. Kliknięć przyciskami myszy można dokonywać za pomocą różnych przełączników, w tym przełączników Sip/Puff oraz oprogramowania przycisków myszy. Urządzenie wyposażone jest w zintegrowany odbiornik podczerwieni pozwalający również na korzystanie z bezprzewodowych przełączników.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Minimalne funkcje: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bezprzewodowe działanie, bez przyrządów montowanych na głowie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 mysz łączy się z komputerem lub tabletem przez port USB i działa przy użyciu standardowych sterowników myszy. Nie jest wymagane żadne specjalne oprogramowanie. Mysz zasilana jest przez urządzenie główne za pośrednictwem połączenia USB. Zintegrowany czujnik pochylenia </w:t>
            </w:r>
            <w:r w:rsidRPr="006D19F7">
              <w:rPr>
                <w:rFonts w:asciiTheme="minorHAnsi" w:hAnsiTheme="minorHAnsi" w:cstheme="minorHAnsi"/>
                <w:bCs/>
                <w:sz w:val="20"/>
                <w:szCs w:val="20"/>
              </w:rPr>
              <w:lastRenderedPageBreak/>
              <w:t>automatycznie dostosowuje się do dowolnej orientacji pozwalając na swobodę montażu.</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mysz śledzi ruchy głowy, a użytkownik może być przed monitorem komputera w pozycji siedzącej lub leżącej. Wysoka rozdzielczość śledzenia myszy pozwala użytkownikowi  m.in. na: rysowanie, edycję zdjęć, grafika i projektowanie wspomagane komputerowo (CAD).</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zastępuje funkcje tradycyjnej myszy komputerowej, reaguje na ruchy głowy użytkownika. Nalepiona na czole kropka z cienkiego papieru jest rozpoznawana (bezprzewodowo) przez czujnik urządzenia umieszczony na monitorze. Każda zmiana położenia kropki jest rejestrowana, powodując zmiany ustawienia kursora na ekranie. Realizację funkcji klawiszy myszy umożliwia oprogramowanie. Kliknięcia myszy są wykonywane poprzez ustawienie wskaźnika i przytrzymanie go przez określony czas na wybranej funkcji myszy. Klikanie poprzez oczekiwanie - po włączeniu tej funkcji realizowane są kliknięcia lewym klawiszem myszy po zatrzymaniu wskaźnika myszy przez określony w programie czas. Za pomocą paska narzędzi pojedyncze kliknięcie lewym przyciskiem można przekształcić w podwójne kliknięcie, kliknięcie prawym przyciskiem myszy, kliknięcie środkowym przyciskiem lub przeciągnięcie lewym, prawym i środkowym przyciskiem myszy.</w:t>
            </w:r>
          </w:p>
          <w:p w:rsidR="002B163F" w:rsidRPr="006D19F7" w:rsidRDefault="002B163F" w:rsidP="002B163F">
            <w:pPr>
              <w:rPr>
                <w:rFonts w:asciiTheme="minorHAnsi" w:hAnsiTheme="minorHAnsi" w:cstheme="minorHAnsi"/>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Dane techniczne: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działa na systemach operacyjnych Windows, Mac, Android, Chrome, Linux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zasilany z urządzenia,  zużycie mocy jeden Wat,</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wejście 1,8 cala (3,5 mm) dla dwóch przełączników mini jack,</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można zamontować na laptopach i standardowych komputerach, automatycznie dostosowuje się do każdego kąta zamontowania,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rozmiary urządzenia: 92-96 mm x 54-58 mm x 11-14 mm,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waga: mniej niż 96 g,</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przyklejana na czoło kropka ma średnicę około 6,5 mm,</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Cs/>
                <w:sz w:val="20"/>
                <w:szCs w:val="20"/>
              </w:rPr>
              <w:t>- w zestawie min. 50 kropek, których ruch jest rejestrowany przez kamerę</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2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2D12CE"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r w:rsidR="00B558ED">
              <w:rPr>
                <w:rFonts w:asciiTheme="minorHAnsi" w:hAnsiTheme="minorHAnsi" w:cstheme="minorHAnsi"/>
                <w:color w:val="000000"/>
                <w:sz w:val="20"/>
                <w:szCs w:val="20"/>
              </w:rPr>
              <w:t>%</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Pedał nożny do komputerów zastępujący mysz komputerową</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Programowalny pedał nożny USB dla komputerów Windows i Mac. Pedały zaprogramowane w taki sposób, że lewy i prawy wykonują odpowiednio funkcję lewego i prawego przycisku myszy. Można je łatwo przeprogramować na wykonywanie takich funkcji, jak: kopiuj, wklej oraz </w:t>
            </w:r>
            <w:r w:rsidRPr="006D19F7">
              <w:rPr>
                <w:rFonts w:asciiTheme="minorHAnsi" w:hAnsiTheme="minorHAnsi" w:cstheme="minorHAnsi"/>
                <w:bCs/>
                <w:sz w:val="20"/>
                <w:szCs w:val="20"/>
              </w:rPr>
              <w:lastRenderedPageBreak/>
              <w:t>inne skróty klawiaturowe. Nie jest do tego wymagane żadne oprogramowanie, wystarczy wyedytować tekstowy plik konfiguracyjny znajdujący się w pamięci pedału nożnego. Dzięki temu urządzenie można podłączyć do dowolnego komputera z zachowaniem zaprogramowanych funkcji. Pedał nożny do komputera pozwala wyeliminować niepotrzebne obciążenie dłoni i ramion, zredukować kliknięcia myszą, przenosząc obsługę komputera na pracę stóp.</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Specyfikacja: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ergonomiczna i zaokrąglona konstrukcja ułatwiająca aktywację</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regulowane pedały pozycjonujące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regulowana siła aktywacji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wykonane z wytrzymałego tworzywa ABS wzmocnionego włóknem szklanym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ciężka stalowa podstawa oraz niski profil zapobiegają ślizganiu się pedałów</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długi kabel z wtykiem USB</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Plug and Play z urządzeniami USB (Windows 7, 8 i 10, Mac OS X 10.4+, Android)</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wbudowana pamięć Flash min. 4MB</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wymiary urządzenia: szerokość: 16,5-17 cm x głębokość: 17,8 cm-18 x wysokość: 3,2-3,5 cm</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Cs/>
                <w:sz w:val="20"/>
                <w:szCs w:val="20"/>
              </w:rPr>
              <w:t>- waga: 720-725 g</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2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2D12CE"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bookmarkStart w:id="0" w:name="_GoBack"/>
            <w:bookmarkEnd w:id="0"/>
            <w:r w:rsidR="00B558ED">
              <w:rPr>
                <w:rFonts w:asciiTheme="minorHAnsi" w:hAnsiTheme="minorHAnsi" w:cstheme="minorHAnsi"/>
                <w:color w:val="000000"/>
                <w:sz w:val="20"/>
                <w:szCs w:val="20"/>
              </w:rPr>
              <w:t>%</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Urządzenie do sterowania komputerem przy użyciu wzroku</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Urządzenie do sterowania komputerem przy użyciu oczu. Dla osób, które z powodu dysfunkcji nie mogą korzystać z rąk w celu obsługi komputera (np. osoby z mózgowym porażeniem dziecięcym, zanikiem mięśni) sterowanie wzrokiem jest najszybszym i najprostszym sposobem obsługi komputera. Lekkie urządzenie do śledzenia wzrokiem, przeznaczone do użytku z laptopem lub komputerem z systemem Windows. Urządzenie po podłączeniu umieszcza się na laptopie, tablecie lub monitorze do 27 cali. Wyposażone jest w oprogramowanie, które prosty sposób uzyskiwania dostępu do komputera z systemem Windows i poruszania się po nim za pomocą wzroku. Okrągłe menu znajduje się w centralnej części ekranu, a gdy nie jest potrzebne, znika, zwiększając dostępną przestrzeń na ekranie.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Funkcje urządzenia: kontrola wzroku; śledzenie wzroku na zewnątrz; kompatybilność; mobilność</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Dane techniczne: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lastRenderedPageBreak/>
              <w:t>-  rozmiar ekranu do 27 cali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wymagania systemowe: procesor 2 GHz lub szybszy – Intel Core szóstej generacji (i3/i5/i7-6xxx) lub nowszy albo równoważny 64-bitowy procesor AMD, pamięć RAM 8GB, 450 MB wolnego miejsca na dysku, Windows 10 64-bit, złącze USB-C lub USB-A za pośrednictwem adaptera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oprogramowanie Computer Control</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kalibracja użytkowników powyżej 99%</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średnie zużycie energii: 2,2 W</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odległość pomiędzy użytkownikiem a urządzeniem: 50 cm – 95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własny procesor TobiiEyeChipTM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wymiary urządzenia: 285 mm x 15 mm x 8,2 mm</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Cs/>
                <w:sz w:val="20"/>
                <w:szCs w:val="20"/>
              </w:rPr>
              <w:t>- waga urządzenia: 93 g</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2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387EF4"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r w:rsidR="00B558ED">
              <w:rPr>
                <w:rFonts w:asciiTheme="minorHAnsi" w:hAnsiTheme="minorHAnsi" w:cstheme="minorHAnsi"/>
                <w:color w:val="000000"/>
                <w:sz w:val="20"/>
                <w:szCs w:val="20"/>
              </w:rPr>
              <w:t>%</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Odtwarzacz audio - cyfrowy odtwarzacz do słuchania audiobooków, muzyki, słuchowisk lub podcastów, z dyktafonem i mówiącym zegarkiem.</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Przenośny, prosty w obsłudze, wbudowany dobrze brzmiący głośnik i wygodną klawiaturę.</w:t>
            </w:r>
          </w:p>
          <w:p w:rsidR="002B163F" w:rsidRPr="006D19F7" w:rsidRDefault="002B163F" w:rsidP="002B163F">
            <w:pPr>
              <w:rPr>
                <w:rFonts w:asciiTheme="minorHAnsi" w:hAnsiTheme="minorHAnsi" w:cstheme="minorHAnsi"/>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Dane techniczne: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pamięć wewnętrzna 16 GB</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 xml:space="preserve">obsługa kart SD o pojemności do 128 GB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wbudowany głośnik o mocy 1 W</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 xml:space="preserve">akumulator litowo-jonowy o pojemności 3,4 Ah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 xml:space="preserve">złącze słuchawkowe mini jack 3,5 mm, z możliwością podłączenia słuchawek lub zewnętrznego mikrofonu,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złącze mini USB, do ładowarki lub do podłączenia do komputera,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 xml:space="preserve">dedykowane złącze do ładowania akumulatora 9V,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zasilacz/ładowarka AC 230V / DC 9V 0,66 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 xml:space="preserve">klawiatura z cyframi i piktogramami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minimum 3 lata gwarancji</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instrukcja obsługi i karta gwarancyjna,</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3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 xml:space="preserve">Siedzisko ortopedyczne </w:t>
            </w:r>
          </w:p>
          <w:p w:rsidR="002B163F" w:rsidRPr="006D19F7" w:rsidRDefault="002B163F" w:rsidP="002B163F">
            <w:pPr>
              <w:rPr>
                <w:rFonts w:asciiTheme="minorHAnsi" w:hAnsiTheme="minorHAnsi" w:cstheme="minorHAnsi"/>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Parametry minimalne siedziska: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Rama z kołami jezdnymi, możliwością blokowania każdego z kół</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Siedzisko tapicerowane (tkanina zapobiegająca wchłanianiu cieczy), kolor tapicerki do uzgodnienia z zamawiającym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lastRenderedPageBreak/>
              <w:t>System podparcia lędźwiowego oraz pelot boczne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System stabilizacji miednicy składający się z niezależnych pelot biodrowych i pasów stabilizujących miednicę</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Podłokietniki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Kamizelka z regulacją długości pasów mocujących</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Platforma stóp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Paski do stóp</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Stolik, stanowiący integralną część siedziska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Zagłówek rogaty</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System stabilizacji i odwodzenia nóg</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Regulacja kąta pochylenia platformy siedziska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Regulacja wysokości platformy siedziska</w:t>
            </w:r>
          </w:p>
          <w:p w:rsidR="002B163F" w:rsidRPr="006D19F7" w:rsidRDefault="002B163F" w:rsidP="002B163F">
            <w:pPr>
              <w:rPr>
                <w:rFonts w:asciiTheme="minorHAnsi" w:hAnsiTheme="minorHAnsi" w:cstheme="minorHAnsi"/>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Dane techniczne: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Głębokość siedziska 25 - 50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Wysokość oparcia bez zagłówka 46-49 cm, 56-59 cm, 66-69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Wysokość oparcia wraz z zagłówkiem 67-70 cm, 77-80 cm, 87-90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Wysokość podłokietników 17-25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Wysokość pelot bocznych 17-50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Długość podnóżka 15-50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Szerokość siedziska 10-40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Szerokość pelot bocznych 30-55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Szerokość całkowita fotela 53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 xml:space="preserve">Kąt regulacji platform stóp -/+70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 xml:space="preserve">Kąt regulacji podnóżka 00 - 900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 xml:space="preserve">Kąt regulacji podłokietnika   od -150 do 150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Kąt regulacji oparcia od -100  do 300</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Masa siedziska w wersji podstawowej od 24 do 28 kg</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1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9A7F0D">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Borders>
              <w:top w:val="nil"/>
              <w:left w:val="nil"/>
              <w:bottom w:val="single" w:sz="4" w:space="0" w:color="auto"/>
              <w:right w:val="single" w:sz="4" w:space="0" w:color="auto"/>
            </w:tcBorders>
            <w:shd w:val="clear" w:color="auto" w:fill="auto"/>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Joystick</w:t>
            </w: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 xml:space="preserve">Bezprzewodowy joystick zapewniający nawigację kursorem dla osób z problemami motorycznymi. Urządzenie reaguje na lekki dotyk i pozwala i pozwala dokładnie najeżdżać w obiekty na monitorze komputera. Wykorzystywany w dużych salach podczas zajęć grupowych ze względu na zasięg działania powyżej 10 metrów. </w:t>
            </w: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Właściwości:</w:t>
            </w:r>
          </w:p>
          <w:p w:rsidR="002B163F" w:rsidRPr="006D19F7" w:rsidRDefault="002B163F" w:rsidP="00431EF4">
            <w:pPr>
              <w:pStyle w:val="Akapitzlist"/>
              <w:numPr>
                <w:ilvl w:val="0"/>
                <w:numId w:val="4"/>
              </w:numPr>
              <w:ind w:left="523" w:hanging="425"/>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lastRenderedPageBreak/>
              <w:t>Łącze radiowe o zasięgu działania przekraczającym 10 metrów</w:t>
            </w:r>
          </w:p>
          <w:p w:rsidR="002B163F" w:rsidRPr="006D19F7" w:rsidRDefault="002B163F" w:rsidP="00431EF4">
            <w:pPr>
              <w:pStyle w:val="Akapitzlist"/>
              <w:numPr>
                <w:ilvl w:val="0"/>
                <w:numId w:val="4"/>
              </w:numPr>
              <w:ind w:left="523" w:hanging="425"/>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Reakcja Joysticka na lekki ruch (0,5 niutona)</w:t>
            </w:r>
          </w:p>
          <w:p w:rsidR="002B163F" w:rsidRPr="006D19F7" w:rsidRDefault="002B163F" w:rsidP="00431EF4">
            <w:pPr>
              <w:pStyle w:val="Akapitzlist"/>
              <w:numPr>
                <w:ilvl w:val="0"/>
                <w:numId w:val="4"/>
              </w:numPr>
              <w:ind w:left="523" w:hanging="425"/>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Precyzyjne śledzenie i sterowanie kursorem</w:t>
            </w:r>
          </w:p>
          <w:p w:rsidR="002B163F" w:rsidRPr="006D19F7" w:rsidRDefault="002B163F" w:rsidP="00431EF4">
            <w:pPr>
              <w:pStyle w:val="Akapitzlist"/>
              <w:numPr>
                <w:ilvl w:val="0"/>
                <w:numId w:val="4"/>
              </w:numPr>
              <w:ind w:left="523" w:hanging="425"/>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Wygodna obsługa urządzenia: niski profil zapewniający naturalne ułożenie dłoni</w:t>
            </w:r>
          </w:p>
          <w:p w:rsidR="002B163F" w:rsidRPr="006D19F7" w:rsidRDefault="002B163F" w:rsidP="00431EF4">
            <w:pPr>
              <w:pStyle w:val="Akapitzlist"/>
              <w:numPr>
                <w:ilvl w:val="0"/>
                <w:numId w:val="4"/>
              </w:numPr>
              <w:ind w:left="523" w:hanging="425"/>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Dwa przyciski: lewy i prawy do kliknięć; Blokada pozwalająca na przenoszenie obiektów</w:t>
            </w:r>
          </w:p>
          <w:p w:rsidR="002B163F" w:rsidRPr="006D19F7" w:rsidRDefault="002B163F" w:rsidP="00431EF4">
            <w:pPr>
              <w:pStyle w:val="Akapitzlist"/>
              <w:numPr>
                <w:ilvl w:val="0"/>
                <w:numId w:val="4"/>
              </w:numPr>
              <w:ind w:left="523" w:hanging="425"/>
              <w:contextualSpacing/>
              <w:rPr>
                <w:rFonts w:asciiTheme="minorHAnsi" w:eastAsiaTheme="minorEastAsia" w:hAnsiTheme="minorHAnsi" w:cstheme="minorHAnsi"/>
                <w:color w:val="000000" w:themeColor="text1"/>
                <w:sz w:val="20"/>
                <w:szCs w:val="20"/>
              </w:rPr>
            </w:pPr>
            <w:r w:rsidRPr="006D19F7">
              <w:rPr>
                <w:rFonts w:asciiTheme="minorHAnsi" w:hAnsiTheme="minorHAnsi" w:cstheme="minorHAnsi"/>
                <w:sz w:val="20"/>
                <w:szCs w:val="20"/>
              </w:rPr>
              <w:t>Kolorowe przyciski zamontowane pod obudową</w:t>
            </w:r>
          </w:p>
          <w:p w:rsidR="002B163F" w:rsidRPr="006D19F7" w:rsidRDefault="002B163F" w:rsidP="00431EF4">
            <w:pPr>
              <w:pStyle w:val="Akapitzlist"/>
              <w:numPr>
                <w:ilvl w:val="0"/>
                <w:numId w:val="4"/>
              </w:numPr>
              <w:ind w:left="523" w:hanging="425"/>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Gniazda Trackball do obsługi przycisku z przełączników zdalnych</w:t>
            </w:r>
          </w:p>
          <w:p w:rsidR="002B163F" w:rsidRPr="006D19F7" w:rsidRDefault="002B163F" w:rsidP="00431EF4">
            <w:pPr>
              <w:pStyle w:val="Akapitzlist"/>
              <w:numPr>
                <w:ilvl w:val="0"/>
                <w:numId w:val="4"/>
              </w:numPr>
              <w:ind w:left="523" w:hanging="425"/>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Instalacja typu „plug and play”</w:t>
            </w:r>
          </w:p>
          <w:p w:rsidR="002B163F" w:rsidRPr="006D19F7" w:rsidRDefault="002B163F" w:rsidP="00431EF4">
            <w:pPr>
              <w:pStyle w:val="Akapitzlist"/>
              <w:numPr>
                <w:ilvl w:val="0"/>
                <w:numId w:val="4"/>
              </w:numPr>
              <w:ind w:left="523" w:hanging="425"/>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Automatyczne wykrywanie protokołów PS2 i USB</w:t>
            </w:r>
          </w:p>
          <w:p w:rsidR="002B163F" w:rsidRPr="006D19F7" w:rsidRDefault="002B163F" w:rsidP="00431EF4">
            <w:pPr>
              <w:pStyle w:val="Akapitzlist"/>
              <w:numPr>
                <w:ilvl w:val="0"/>
                <w:numId w:val="4"/>
              </w:numPr>
              <w:ind w:left="523" w:hanging="425"/>
              <w:contextualSpacing/>
              <w:rPr>
                <w:rFonts w:asciiTheme="minorHAnsi" w:hAnsiTheme="minorHAnsi" w:cstheme="minorHAnsi"/>
                <w:b/>
                <w:bCs/>
                <w:color w:val="000000" w:themeColor="text1"/>
                <w:sz w:val="20"/>
                <w:szCs w:val="20"/>
              </w:rPr>
            </w:pPr>
            <w:r w:rsidRPr="006D19F7">
              <w:rPr>
                <w:rFonts w:asciiTheme="minorHAnsi" w:hAnsiTheme="minorHAnsi" w:cstheme="minorHAnsi"/>
                <w:sz w:val="20"/>
                <w:szCs w:val="20"/>
              </w:rPr>
              <w:t>Nie wymaga dodatkowych sterowników</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 xml:space="preserve">1 szt. </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9A7F0D">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Borders>
              <w:top w:val="nil"/>
              <w:left w:val="nil"/>
              <w:bottom w:val="single" w:sz="4" w:space="0" w:color="auto"/>
              <w:right w:val="single" w:sz="4" w:space="0" w:color="auto"/>
            </w:tcBorders>
            <w:shd w:val="clear" w:color="auto" w:fill="auto"/>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Specjalistyczna bezprzewodowa powiększona mysz komputerowa</w:t>
            </w:r>
          </w:p>
          <w:p w:rsidR="002B163F" w:rsidRPr="006D19F7" w:rsidRDefault="002B163F" w:rsidP="002B163F">
            <w:pPr>
              <w:rPr>
                <w:rFonts w:asciiTheme="minorHAnsi" w:hAnsiTheme="minorHAnsi" w:cstheme="minorHAnsi"/>
                <w:sz w:val="20"/>
                <w:szCs w:val="20"/>
              </w:rPr>
            </w:pP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 xml:space="preserve">Specjalistyczna mysz przeznaczona dla osób z dysfunkcjami motoryki kończyn górnych. </w:t>
            </w:r>
          </w:p>
          <w:p w:rsidR="002B163F" w:rsidRPr="006D19F7" w:rsidRDefault="002B163F" w:rsidP="002B163F">
            <w:pPr>
              <w:rPr>
                <w:rFonts w:asciiTheme="minorHAnsi" w:hAnsiTheme="minorHAnsi" w:cstheme="minorHAnsi"/>
                <w:sz w:val="20"/>
                <w:szCs w:val="20"/>
              </w:rPr>
            </w:pP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Specyfikacja:</w:t>
            </w:r>
          </w:p>
          <w:p w:rsidR="002B163F" w:rsidRPr="006D19F7" w:rsidRDefault="002B163F" w:rsidP="00431EF4">
            <w:pPr>
              <w:pStyle w:val="Akapitzlist"/>
              <w:numPr>
                <w:ilvl w:val="0"/>
                <w:numId w:val="5"/>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Typ połączenia: połączenie bezprzewodowe przez Bluetooth lub dołączony bezprzewodowy adapter USB typu A</w:t>
            </w:r>
          </w:p>
          <w:p w:rsidR="002B163F" w:rsidRPr="006D19F7" w:rsidRDefault="002B163F" w:rsidP="00431EF4">
            <w:pPr>
              <w:pStyle w:val="Akapitzlist"/>
              <w:numPr>
                <w:ilvl w:val="0"/>
                <w:numId w:val="5"/>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Posiada: dwa przyciski myszy o średnicy min. 3 cm, max. 3,3 cm; manipulator kulkowy o średnicy od 7,4 cm do 7,8 cm</w:t>
            </w:r>
          </w:p>
          <w:p w:rsidR="002B163F" w:rsidRPr="006D19F7" w:rsidRDefault="002B163F" w:rsidP="00431EF4">
            <w:pPr>
              <w:pStyle w:val="Akapitzlist"/>
              <w:numPr>
                <w:ilvl w:val="0"/>
                <w:numId w:val="5"/>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Funkcja blokowania operacji przeciągnij i upuść.</w:t>
            </w:r>
          </w:p>
          <w:p w:rsidR="002B163F" w:rsidRPr="006D19F7" w:rsidRDefault="002B163F" w:rsidP="00431EF4">
            <w:pPr>
              <w:pStyle w:val="Akapitzlist"/>
              <w:numPr>
                <w:ilvl w:val="0"/>
                <w:numId w:val="5"/>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Materiał: obudowa – tworzywo ABS</w:t>
            </w:r>
          </w:p>
          <w:p w:rsidR="002B163F" w:rsidRPr="006D19F7" w:rsidRDefault="002B163F" w:rsidP="00431EF4">
            <w:pPr>
              <w:pStyle w:val="Akapitzlist"/>
              <w:numPr>
                <w:ilvl w:val="0"/>
                <w:numId w:val="5"/>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Wymiary: 17-17,5 cm x 17-18 cm x 7-8 cm</w:t>
            </w:r>
          </w:p>
          <w:p w:rsidR="002B163F" w:rsidRPr="006D19F7" w:rsidRDefault="002B163F" w:rsidP="00431EF4">
            <w:pPr>
              <w:pStyle w:val="Akapitzlist"/>
              <w:numPr>
                <w:ilvl w:val="0"/>
                <w:numId w:val="5"/>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Dwa gniazda na przyciski zewnętrzne typu jack (3,5 mm)</w:t>
            </w:r>
          </w:p>
          <w:p w:rsidR="002B163F" w:rsidRPr="006D19F7" w:rsidRDefault="002B163F" w:rsidP="00431EF4">
            <w:pPr>
              <w:pStyle w:val="Akapitzlist"/>
              <w:numPr>
                <w:ilvl w:val="0"/>
                <w:numId w:val="5"/>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Kompatybilna z systemem Windows 10 lub nowszym</w:t>
            </w:r>
          </w:p>
          <w:p w:rsidR="002B163F" w:rsidRPr="006D19F7" w:rsidRDefault="002B163F" w:rsidP="00431EF4">
            <w:pPr>
              <w:pStyle w:val="Akapitzlist"/>
              <w:numPr>
                <w:ilvl w:val="0"/>
                <w:numId w:val="5"/>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Instrukcja w języku polskim</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2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9A7F0D">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Borders>
              <w:top w:val="nil"/>
              <w:left w:val="nil"/>
              <w:bottom w:val="single" w:sz="4" w:space="0" w:color="auto"/>
              <w:right w:val="single" w:sz="4" w:space="0" w:color="auto"/>
            </w:tcBorders>
            <w:shd w:val="clear" w:color="auto" w:fill="auto"/>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Klawiatura specjalistyczna z wyprofilowanymi rączkami</w:t>
            </w:r>
          </w:p>
          <w:p w:rsidR="002B163F" w:rsidRPr="006D19F7" w:rsidRDefault="002B163F" w:rsidP="002B163F">
            <w:pPr>
              <w:rPr>
                <w:rFonts w:asciiTheme="minorHAnsi" w:hAnsiTheme="minorHAnsi" w:cstheme="minorHAnsi"/>
                <w:sz w:val="20"/>
                <w:szCs w:val="20"/>
              </w:rPr>
            </w:pP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Klawiatura specjalistyczna stanowi alternatywę dla zwykłej klawiatury i myszy. Posiada dwie wyprofilowane rączki zamiast klawiszy.  Przeznaczona dla osób z przykurczami , brakiem możliwości poruszania palcami, ich rozprostowywania, dla osób z protezami. Ruchy, jakie wykonuje osoba, obsługująca taką klawiaturę, są ograniczone do minimum. Z klawiatury mogą również korzystać osoby słabo widzące i niewidome.</w:t>
            </w:r>
          </w:p>
          <w:p w:rsidR="002B163F" w:rsidRPr="006D19F7" w:rsidRDefault="002B163F" w:rsidP="002B163F">
            <w:pPr>
              <w:rPr>
                <w:rFonts w:asciiTheme="minorHAnsi" w:hAnsiTheme="minorHAnsi" w:cstheme="minorHAnsi"/>
                <w:sz w:val="20"/>
                <w:szCs w:val="20"/>
              </w:rPr>
            </w:pP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Cechy klawiatury m.in.:</w:t>
            </w:r>
          </w:p>
          <w:p w:rsidR="002B163F" w:rsidRPr="006D19F7" w:rsidRDefault="002B163F" w:rsidP="00431EF4">
            <w:pPr>
              <w:pStyle w:val="Akapitzlist"/>
              <w:numPr>
                <w:ilvl w:val="0"/>
                <w:numId w:val="6"/>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Wyposażenie klawiatury: dwie specjalne wyprofilowane rączki do sterowania poruszające się w 8 kierunkach, brak klawiszy jak w standardowej klawiaturze</w:t>
            </w:r>
          </w:p>
          <w:p w:rsidR="002B163F" w:rsidRPr="006D19F7" w:rsidRDefault="002B163F" w:rsidP="00431EF4">
            <w:pPr>
              <w:pStyle w:val="Akapitzlist"/>
              <w:numPr>
                <w:ilvl w:val="0"/>
                <w:numId w:val="6"/>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Wpisywanie znaków i operowanie kursorem myszy bez potrzeby poruszania dłonią</w:t>
            </w:r>
          </w:p>
          <w:p w:rsidR="002B163F" w:rsidRPr="006D19F7" w:rsidRDefault="002B163F" w:rsidP="00431EF4">
            <w:pPr>
              <w:pStyle w:val="Akapitzlist"/>
              <w:numPr>
                <w:ilvl w:val="0"/>
                <w:numId w:val="6"/>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Funkcje tradycyjnej myszy: dwukrotne poruszenie lewą rączką w dół uruchamia tryb myszy, prawa rączka służy wówczas do przesuwania kursora</w:t>
            </w:r>
          </w:p>
          <w:p w:rsidR="002B163F" w:rsidRPr="006D19F7" w:rsidRDefault="002B163F" w:rsidP="00431EF4">
            <w:pPr>
              <w:pStyle w:val="Akapitzlist"/>
              <w:numPr>
                <w:ilvl w:val="0"/>
                <w:numId w:val="6"/>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Funkcjonalność klawiatury: 128 znaków standardowej klawiatury Qwerty</w:t>
            </w:r>
          </w:p>
          <w:p w:rsidR="002B163F" w:rsidRPr="006D19F7" w:rsidRDefault="002B163F" w:rsidP="00431EF4">
            <w:pPr>
              <w:pStyle w:val="Akapitzlist"/>
              <w:numPr>
                <w:ilvl w:val="0"/>
                <w:numId w:val="6"/>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Działanie oparte na kodzie kolorów.</w:t>
            </w:r>
          </w:p>
          <w:p w:rsidR="002B163F" w:rsidRPr="006D19F7" w:rsidRDefault="002B163F" w:rsidP="00431EF4">
            <w:pPr>
              <w:pStyle w:val="Akapitzlist"/>
              <w:numPr>
                <w:ilvl w:val="0"/>
                <w:numId w:val="6"/>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Standardowe złącze USB</w:t>
            </w:r>
          </w:p>
          <w:p w:rsidR="002B163F" w:rsidRPr="006D19F7" w:rsidRDefault="002B163F" w:rsidP="00431EF4">
            <w:pPr>
              <w:pStyle w:val="Akapitzlist"/>
              <w:numPr>
                <w:ilvl w:val="0"/>
                <w:numId w:val="6"/>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Działanie klawiatury oparte na systemie operacyjnym Windows</w:t>
            </w:r>
          </w:p>
          <w:p w:rsidR="002B163F" w:rsidRPr="006D19F7" w:rsidRDefault="002B163F" w:rsidP="002B163F">
            <w:pPr>
              <w:rPr>
                <w:rFonts w:asciiTheme="minorHAnsi" w:hAnsiTheme="minorHAnsi" w:cstheme="minorHAnsi"/>
                <w:b/>
                <w:bCs/>
                <w:sz w:val="20"/>
                <w:szCs w:val="20"/>
              </w:rPr>
            </w:pP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1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9A7F0D">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Borders>
              <w:top w:val="nil"/>
              <w:left w:val="nil"/>
              <w:bottom w:val="single" w:sz="4" w:space="0" w:color="auto"/>
              <w:right w:val="single" w:sz="4" w:space="0" w:color="auto"/>
            </w:tcBorders>
            <w:shd w:val="clear" w:color="auto" w:fill="auto"/>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Urządzenie do obsługi komputera za pomocą ust</w:t>
            </w:r>
          </w:p>
          <w:p w:rsidR="002B163F" w:rsidRPr="006D19F7" w:rsidRDefault="002B163F" w:rsidP="002B163F">
            <w:pPr>
              <w:rPr>
                <w:rFonts w:asciiTheme="minorHAnsi" w:hAnsiTheme="minorHAnsi" w:cstheme="minorHAnsi"/>
                <w:sz w:val="20"/>
                <w:szCs w:val="20"/>
              </w:rPr>
            </w:pP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Urządzenie przeznaczone dla osób z brakiem lub dysfunkcją rąk. Obsługiwane za pomocą ust. Zastępuje klawiaturę, mysz komputerową.</w:t>
            </w:r>
          </w:p>
          <w:p w:rsidR="002B163F" w:rsidRPr="006D19F7" w:rsidRDefault="002B163F" w:rsidP="002B163F">
            <w:pPr>
              <w:rPr>
                <w:rFonts w:asciiTheme="minorHAnsi" w:hAnsiTheme="minorHAnsi" w:cstheme="minorHAnsi"/>
                <w:b/>
                <w:bCs/>
                <w:sz w:val="20"/>
                <w:szCs w:val="20"/>
              </w:rPr>
            </w:pP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Specyfikacja:</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Włącznik zasilania / przycisk kalibracji</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Wskaźniki: tryb joysticka, tryb kursora</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Odbiornik USB</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Przycisk połączenia na odbiorniku USB</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 xml:space="preserve">Dioda LED na odbiorniku USB sygnalizująca gotowość urządzenia </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Port USB</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Bateria wielokrotnego ładowania</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Gniazdo typu mini jack mono</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Membrany do ustnika- min. 12 szt.</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Min. dwa ustniki</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Kabel USB</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Ładowarka</w:t>
            </w:r>
          </w:p>
          <w:p w:rsidR="002B163F" w:rsidRPr="006D19F7" w:rsidRDefault="002B163F" w:rsidP="00431EF4">
            <w:pPr>
              <w:pStyle w:val="Akapitzlist"/>
              <w:numPr>
                <w:ilvl w:val="0"/>
                <w:numId w:val="7"/>
              </w:numPr>
              <w:contextualSpacing/>
              <w:rPr>
                <w:rFonts w:asciiTheme="minorHAnsi" w:hAnsiTheme="minorHAnsi" w:cstheme="minorHAnsi"/>
                <w:b/>
                <w:bCs/>
                <w:color w:val="000000" w:themeColor="text1"/>
                <w:sz w:val="20"/>
                <w:szCs w:val="20"/>
              </w:rPr>
            </w:pPr>
            <w:r w:rsidRPr="006D19F7">
              <w:rPr>
                <w:rFonts w:asciiTheme="minorHAnsi" w:hAnsiTheme="minorHAnsi" w:cstheme="minorHAnsi"/>
                <w:sz w:val="20"/>
                <w:szCs w:val="20"/>
              </w:rPr>
              <w:t>Instrukcja obsługi</w:t>
            </w:r>
          </w:p>
          <w:p w:rsidR="002B163F" w:rsidRPr="006D19F7" w:rsidRDefault="002B163F" w:rsidP="002B163F">
            <w:pPr>
              <w:rPr>
                <w:rFonts w:asciiTheme="minorHAnsi" w:hAnsiTheme="minorHAnsi" w:cstheme="minorHAnsi"/>
                <w:b/>
                <w:bCs/>
                <w:sz w:val="20"/>
                <w:szCs w:val="20"/>
              </w:rPr>
            </w:pPr>
          </w:p>
          <w:p w:rsidR="002B163F" w:rsidRPr="006D19F7" w:rsidRDefault="002B163F" w:rsidP="002B163F">
            <w:pPr>
              <w:rPr>
                <w:rFonts w:asciiTheme="minorHAnsi" w:hAnsiTheme="minorHAnsi" w:cstheme="minorHAnsi"/>
                <w:b/>
                <w:bCs/>
                <w:sz w:val="20"/>
                <w:szCs w:val="20"/>
              </w:rPr>
            </w:pP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1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9A7F0D">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Borders>
              <w:top w:val="nil"/>
              <w:left w:val="nil"/>
              <w:bottom w:val="single" w:sz="4" w:space="0" w:color="auto"/>
              <w:right w:val="single" w:sz="4" w:space="0" w:color="auto"/>
            </w:tcBorders>
            <w:shd w:val="clear" w:color="auto" w:fill="auto"/>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b/>
                <w:bCs/>
                <w:sz w:val="20"/>
                <w:szCs w:val="20"/>
              </w:rPr>
              <w:t xml:space="preserve">Klawiatura specjalistyczna powiększona z dużymi klawiszami </w:t>
            </w:r>
          </w:p>
          <w:p w:rsidR="002B163F" w:rsidRPr="006D19F7" w:rsidRDefault="002B163F" w:rsidP="002B163F">
            <w:pPr>
              <w:rPr>
                <w:rFonts w:asciiTheme="minorHAnsi" w:hAnsiTheme="minorHAnsi" w:cstheme="minorHAnsi"/>
                <w:sz w:val="20"/>
                <w:szCs w:val="20"/>
              </w:rPr>
            </w:pP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Klawiatura z dużymi wysokokontrastowymi klawiszami i dużą pogrubioną, kontrastową nadrukowaną na klawiszach czcionką jest przeznaczona dla osób z dysfunkcjami wzroku. Klawiatura posiada największa dostępną czcionkę, standardowe klawisze, klawiaturę numeryczną, klawisze funkcyjne i klawisze multimedialne.</w:t>
            </w:r>
          </w:p>
          <w:p w:rsidR="002B163F" w:rsidRPr="006D19F7" w:rsidRDefault="002B163F" w:rsidP="002B163F">
            <w:pPr>
              <w:rPr>
                <w:rFonts w:asciiTheme="minorHAnsi" w:hAnsiTheme="minorHAnsi" w:cstheme="minorHAnsi"/>
                <w:b/>
                <w:bCs/>
                <w:sz w:val="20"/>
                <w:szCs w:val="20"/>
              </w:rPr>
            </w:pP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Parametry:</w:t>
            </w:r>
          </w:p>
          <w:p w:rsidR="002B163F" w:rsidRPr="006D19F7" w:rsidRDefault="002B163F" w:rsidP="00431EF4">
            <w:pPr>
              <w:pStyle w:val="Akapitzlist"/>
              <w:numPr>
                <w:ilvl w:val="0"/>
                <w:numId w:val="8"/>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Format klawiatury Qwerty z klawiaturą numeryczną oraz wszystkimi klawiszami funkcyjnymi, 9 klawiszy multimedialnych</w:t>
            </w:r>
          </w:p>
          <w:p w:rsidR="002B163F" w:rsidRPr="006D19F7" w:rsidRDefault="002B163F" w:rsidP="00431EF4">
            <w:pPr>
              <w:pStyle w:val="Akapitzlist"/>
              <w:numPr>
                <w:ilvl w:val="0"/>
                <w:numId w:val="8"/>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Złącze USB</w:t>
            </w:r>
          </w:p>
          <w:p w:rsidR="002B163F" w:rsidRPr="006D19F7" w:rsidRDefault="002B163F" w:rsidP="00431EF4">
            <w:pPr>
              <w:pStyle w:val="Akapitzlist"/>
              <w:numPr>
                <w:ilvl w:val="0"/>
                <w:numId w:val="8"/>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Współdziała z systemem Windows</w:t>
            </w:r>
          </w:p>
          <w:p w:rsidR="002B163F" w:rsidRPr="006D19F7" w:rsidRDefault="002B163F" w:rsidP="00431EF4">
            <w:pPr>
              <w:pStyle w:val="Akapitzlist"/>
              <w:numPr>
                <w:ilvl w:val="0"/>
                <w:numId w:val="8"/>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Żółte klawisze i czarny druk (ze względu na najlepszy kontrast)</w:t>
            </w:r>
          </w:p>
          <w:p w:rsidR="002B163F" w:rsidRPr="006D19F7" w:rsidRDefault="002B163F" w:rsidP="00431EF4">
            <w:pPr>
              <w:pStyle w:val="Akapitzlist"/>
              <w:numPr>
                <w:ilvl w:val="0"/>
                <w:numId w:val="8"/>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Wymiary: Szerokość 44-45 cm, długość 16-17 cm, wysokość 2,2-2,8 cm</w:t>
            </w:r>
          </w:p>
          <w:p w:rsidR="002B163F" w:rsidRPr="006D19F7" w:rsidRDefault="002B163F" w:rsidP="002B163F">
            <w:pPr>
              <w:pStyle w:val="Akapitzlist"/>
              <w:rPr>
                <w:rFonts w:asciiTheme="minorHAnsi" w:hAnsiTheme="minorHAnsi" w:cstheme="minorHAnsi"/>
                <w:color w:val="000000" w:themeColor="text1"/>
                <w:sz w:val="20"/>
                <w:szCs w:val="20"/>
              </w:rPr>
            </w:pPr>
          </w:p>
          <w:p w:rsidR="002B163F" w:rsidRPr="006D19F7" w:rsidRDefault="002B163F" w:rsidP="002B163F">
            <w:pPr>
              <w:pStyle w:val="Akapitzlist"/>
              <w:rPr>
                <w:rFonts w:asciiTheme="minorHAnsi" w:hAnsiTheme="minorHAnsi" w:cstheme="minorHAnsi"/>
                <w:color w:val="000000" w:themeColor="text1"/>
                <w:sz w:val="20"/>
                <w:szCs w:val="20"/>
              </w:rPr>
            </w:pPr>
          </w:p>
          <w:p w:rsidR="002B163F" w:rsidRPr="006D19F7" w:rsidRDefault="002B163F" w:rsidP="002B163F">
            <w:pPr>
              <w:rPr>
                <w:rFonts w:asciiTheme="minorHAnsi" w:hAnsiTheme="minorHAnsi" w:cstheme="minorHAnsi"/>
                <w:b/>
                <w:bCs/>
                <w:sz w:val="20"/>
                <w:szCs w:val="20"/>
              </w:rPr>
            </w:pPr>
          </w:p>
          <w:p w:rsidR="002B163F" w:rsidRPr="006D19F7" w:rsidRDefault="002B163F" w:rsidP="002B163F">
            <w:pPr>
              <w:rPr>
                <w:rFonts w:asciiTheme="minorHAnsi" w:hAnsiTheme="minorHAnsi" w:cstheme="minorHAnsi"/>
                <w:b/>
                <w:bCs/>
                <w:sz w:val="20"/>
                <w:szCs w:val="20"/>
              </w:rPr>
            </w:pP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1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9A7F0D">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Borders>
              <w:top w:val="nil"/>
              <w:left w:val="nil"/>
              <w:bottom w:val="single" w:sz="4" w:space="0" w:color="auto"/>
              <w:right w:val="single" w:sz="4" w:space="0" w:color="auto"/>
            </w:tcBorders>
            <w:shd w:val="clear" w:color="auto" w:fill="auto"/>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Specjalistyczna klawiatura do pisania jedną ręką</w:t>
            </w: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Klawiatura w dwóch wersjach dla: praworęcznych i leworęcznych.</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sz w:val="20"/>
                <w:szCs w:val="20"/>
              </w:rPr>
              <w:t>Klawisze połączone w bloki. Klawiatura numeryczna znajduje się na standardowym poziomie, blok z klawiszami liter jest wklęsły, blok z klawiszami nawigacyjnymi, enterem i innymi znakami jest wklęsły i znajduje się pomiędzy blokiem znaków numerycznych i blokiem liter.  Podstawa klawiatury stanowi wygodną podpórkę pod nadgarstek. </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Specyfikacja:</w:t>
            </w:r>
          </w:p>
          <w:p w:rsidR="002B163F" w:rsidRPr="006D19F7" w:rsidRDefault="002B163F" w:rsidP="00431EF4">
            <w:pPr>
              <w:pStyle w:val="Akapitzlist"/>
              <w:numPr>
                <w:ilvl w:val="0"/>
                <w:numId w:val="9"/>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Klawiatura: Qwerty, numeryczna</w:t>
            </w:r>
          </w:p>
          <w:p w:rsidR="002B163F" w:rsidRPr="006D19F7" w:rsidRDefault="002B163F" w:rsidP="00431EF4">
            <w:pPr>
              <w:pStyle w:val="Akapitzlist"/>
              <w:numPr>
                <w:ilvl w:val="0"/>
                <w:numId w:val="9"/>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Przyłącze USB</w:t>
            </w:r>
          </w:p>
          <w:p w:rsidR="002B163F" w:rsidRPr="006D19F7" w:rsidRDefault="002B163F" w:rsidP="00431EF4">
            <w:pPr>
              <w:pStyle w:val="Akapitzlist"/>
              <w:numPr>
                <w:ilvl w:val="0"/>
                <w:numId w:val="9"/>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Kabel USB ok 1,5 m</w:t>
            </w:r>
          </w:p>
          <w:p w:rsidR="002B163F" w:rsidRPr="006D19F7" w:rsidRDefault="002B163F" w:rsidP="00431EF4">
            <w:pPr>
              <w:pStyle w:val="Akapitzlist"/>
              <w:numPr>
                <w:ilvl w:val="0"/>
                <w:numId w:val="9"/>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Wymiary: 30-31 cm x 22-13 cm; wysokość ok. 10,5-11,5 cm</w:t>
            </w:r>
          </w:p>
          <w:p w:rsidR="002B163F" w:rsidRPr="006D19F7" w:rsidRDefault="002B163F" w:rsidP="00431EF4">
            <w:pPr>
              <w:pStyle w:val="Akapitzlist"/>
              <w:numPr>
                <w:ilvl w:val="0"/>
                <w:numId w:val="9"/>
              </w:numPr>
              <w:contextualSpacing/>
              <w:rPr>
                <w:rFonts w:asciiTheme="minorHAnsi" w:hAnsiTheme="minorHAnsi" w:cstheme="minorHAnsi"/>
                <w:b/>
                <w:bCs/>
                <w:color w:val="000000" w:themeColor="text1"/>
                <w:sz w:val="20"/>
                <w:szCs w:val="20"/>
              </w:rPr>
            </w:pPr>
            <w:r w:rsidRPr="006D19F7">
              <w:rPr>
                <w:rFonts w:asciiTheme="minorHAnsi" w:hAnsiTheme="minorHAnsi" w:cstheme="minorHAnsi"/>
                <w:sz w:val="20"/>
                <w:szCs w:val="20"/>
              </w:rPr>
              <w:t>Współdziałająca z systemem Windows</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 xml:space="preserve">1 szt.-dla praworęcznych </w:t>
            </w: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1 szt.-dla leworęcznych</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7C7062" w:rsidRPr="006D19F7" w:rsidTr="00043881">
        <w:tc>
          <w:tcPr>
            <w:tcW w:w="7939" w:type="dxa"/>
            <w:gridSpan w:val="3"/>
          </w:tcPr>
          <w:p w:rsidR="007C7062" w:rsidRPr="006D19F7" w:rsidRDefault="007C7062" w:rsidP="007C7062">
            <w:pPr>
              <w:spacing w:before="120" w:after="120"/>
              <w:jc w:val="right"/>
              <w:rPr>
                <w:rFonts w:asciiTheme="minorHAnsi" w:hAnsiTheme="minorHAnsi" w:cstheme="minorHAnsi"/>
                <w:b/>
                <w:sz w:val="20"/>
                <w:szCs w:val="20"/>
              </w:rPr>
            </w:pPr>
            <w:r w:rsidRPr="006D19F7">
              <w:rPr>
                <w:rFonts w:asciiTheme="minorHAnsi" w:hAnsiTheme="minorHAnsi" w:cstheme="minorHAnsi"/>
                <w:b/>
                <w:sz w:val="20"/>
                <w:szCs w:val="20"/>
              </w:rPr>
              <w:t xml:space="preserve">                                                                                                              RAZEM:</w:t>
            </w:r>
          </w:p>
        </w:tc>
        <w:tc>
          <w:tcPr>
            <w:tcW w:w="1559" w:type="dxa"/>
          </w:tcPr>
          <w:p w:rsidR="007C7062" w:rsidRPr="006D19F7" w:rsidRDefault="007C7062" w:rsidP="007C7062">
            <w:pPr>
              <w:rPr>
                <w:rFonts w:asciiTheme="minorHAnsi" w:hAnsiTheme="minorHAnsi" w:cstheme="minorHAnsi"/>
                <w:b/>
                <w:sz w:val="20"/>
                <w:szCs w:val="20"/>
              </w:rPr>
            </w:pPr>
          </w:p>
        </w:tc>
        <w:tc>
          <w:tcPr>
            <w:tcW w:w="851" w:type="dxa"/>
          </w:tcPr>
          <w:p w:rsidR="007C7062" w:rsidRPr="006D19F7" w:rsidRDefault="007C7062" w:rsidP="007C7062">
            <w:pPr>
              <w:rPr>
                <w:rFonts w:asciiTheme="minorHAnsi" w:hAnsiTheme="minorHAnsi" w:cstheme="minorHAnsi"/>
                <w:b/>
                <w:sz w:val="20"/>
                <w:szCs w:val="20"/>
              </w:rPr>
            </w:pPr>
            <w:r w:rsidRPr="006D19F7">
              <w:rPr>
                <w:rFonts w:asciiTheme="minorHAnsi" w:hAnsiTheme="minorHAnsi" w:cstheme="minorHAnsi"/>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-73024</wp:posOffset>
                      </wp:positionH>
                      <wp:positionV relativeFrom="paragraph">
                        <wp:posOffset>16511</wp:posOffset>
                      </wp:positionV>
                      <wp:extent cx="488950" cy="234950"/>
                      <wp:effectExtent l="0" t="0" r="25400" b="317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23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3B58DE" id="_x0000_t32" coordsize="21600,21600" o:spt="32" o:oned="t" path="m,l21600,21600e" filled="f">
                      <v:path arrowok="t" fillok="f" o:connecttype="none"/>
                      <o:lock v:ext="edit" shapetype="t"/>
                    </v:shapetype>
                    <v:shape id="AutoShape 6" o:spid="_x0000_s1026" type="#_x0000_t32" style="position:absolute;margin-left:-5.75pt;margin-top:1.3pt;width:38.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"/>
                  </w:pict>
                </mc:Fallback>
              </mc:AlternateContent>
            </w:r>
          </w:p>
        </w:tc>
        <w:tc>
          <w:tcPr>
            <w:tcW w:w="1417" w:type="dxa"/>
          </w:tcPr>
          <w:p w:rsidR="007C7062" w:rsidRPr="006D19F7" w:rsidRDefault="007C7062" w:rsidP="007C7062">
            <w:pPr>
              <w:rPr>
                <w:rFonts w:asciiTheme="minorHAnsi" w:hAnsiTheme="minorHAnsi" w:cstheme="minorHAnsi"/>
                <w:b/>
                <w:sz w:val="20"/>
                <w:szCs w:val="20"/>
              </w:rPr>
            </w:pPr>
          </w:p>
        </w:tc>
        <w:tc>
          <w:tcPr>
            <w:tcW w:w="1985" w:type="dxa"/>
            <w:vAlign w:val="center"/>
          </w:tcPr>
          <w:p w:rsidR="007C7062" w:rsidRPr="006D19F7" w:rsidRDefault="007C7062" w:rsidP="007C7062">
            <w:pPr>
              <w:jc w:val="center"/>
              <w:rPr>
                <w:rFonts w:asciiTheme="minorHAnsi" w:hAnsiTheme="minorHAnsi" w:cstheme="minorHAnsi"/>
                <w:strike/>
                <w:noProof/>
                <w:sz w:val="20"/>
                <w:szCs w:val="20"/>
              </w:rPr>
            </w:pPr>
          </w:p>
        </w:tc>
        <w:tc>
          <w:tcPr>
            <w:tcW w:w="1701" w:type="dxa"/>
          </w:tcPr>
          <w:p w:rsidR="007C7062" w:rsidRPr="006D19F7" w:rsidRDefault="007C7062" w:rsidP="007C7062">
            <w:pPr>
              <w:rPr>
                <w:rFonts w:asciiTheme="minorHAnsi" w:hAnsiTheme="minorHAnsi" w:cstheme="minorHAnsi"/>
                <w:strike/>
                <w:sz w:val="20"/>
                <w:szCs w:val="20"/>
              </w:rPr>
            </w:pPr>
            <w:r w:rsidRPr="006D19F7">
              <w:rPr>
                <w:rFonts w:asciiTheme="minorHAnsi" w:hAnsiTheme="minorHAnsi" w:cstheme="minorHAnsi"/>
                <w:strike/>
                <w:noProof/>
                <w:sz w:val="20"/>
                <w:szCs w:val="20"/>
              </w:rPr>
              <mc:AlternateContent>
                <mc:Choice Requires="wps">
                  <w:drawing>
                    <wp:anchor distT="0" distB="0" distL="114300" distR="114300" simplePos="0" relativeHeight="251665408" behindDoc="0" locked="0" layoutInCell="1" allowOverlap="1">
                      <wp:simplePos x="0" y="0"/>
                      <wp:positionH relativeFrom="column">
                        <wp:posOffset>-74930</wp:posOffset>
                      </wp:positionH>
                      <wp:positionV relativeFrom="paragraph">
                        <wp:posOffset>16511</wp:posOffset>
                      </wp:positionV>
                      <wp:extent cx="1041400" cy="266700"/>
                      <wp:effectExtent l="0" t="0" r="2540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E9D26" id="AutoShape 7" o:spid="_x0000_s1026" type="#_x0000_t32" style="position:absolute;margin-left:-5.9pt;margin-top:1.3pt;width:82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7BIwIAAEAEAAAOAAAAZHJzL2Uyb0RvYy54bWysU82O2jAQvlfqO1i+QxIaW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"/>
                  </w:pict>
                </mc:Fallback>
              </mc:AlternateContent>
            </w:r>
          </w:p>
        </w:tc>
      </w:tr>
    </w:tbl>
    <w:p w:rsidR="000236AC" w:rsidRDefault="000236AC" w:rsidP="000236AC"/>
    <w:p w:rsidR="000236AC" w:rsidRDefault="000236AC" w:rsidP="0049503D">
      <w:pPr>
        <w:pStyle w:val="Nagwek"/>
        <w:jc w:val="center"/>
        <w:rPr>
          <w:rFonts w:ascii="Times New Roman" w:hAnsi="Times New Roman" w:cs="Times New Roman"/>
          <w:sz w:val="20"/>
          <w:szCs w:val="20"/>
        </w:rPr>
      </w:pPr>
    </w:p>
    <w:p w:rsidR="007D17F8" w:rsidRDefault="007D17F8" w:rsidP="007D17F8">
      <w:pPr>
        <w:keepNext/>
      </w:pPr>
    </w:p>
    <w:tbl>
      <w:tblPr>
        <w:tblW w:w="3186" w:type="pct"/>
        <w:jc w:val="center"/>
        <w:tblLook w:val="01E0" w:firstRow="1" w:lastRow="1" w:firstColumn="1" w:lastColumn="1" w:noHBand="0" w:noVBand="0"/>
      </w:tblPr>
      <w:tblGrid>
        <w:gridCol w:w="8923"/>
      </w:tblGrid>
      <w:tr w:rsidR="007D17F8" w:rsidTr="00D1224E">
        <w:trPr>
          <w:trHeight w:val="332"/>
          <w:jc w:val="center"/>
        </w:trPr>
        <w:tc>
          <w:tcPr>
            <w:tcW w:w="5000" w:type="pct"/>
            <w:vAlign w:val="center"/>
            <w:hideMark/>
          </w:tcPr>
          <w:p w:rsidR="007D17F8" w:rsidRDefault="007D17F8" w:rsidP="00D1224E">
            <w:pPr>
              <w:widowControl w:val="0"/>
              <w:jc w:val="center"/>
            </w:pPr>
            <w:r>
              <w:t>……………………………………..</w:t>
            </w:r>
          </w:p>
        </w:tc>
      </w:tr>
      <w:tr w:rsidR="007D17F8" w:rsidTr="00D1224E">
        <w:trPr>
          <w:jc w:val="center"/>
        </w:trPr>
        <w:tc>
          <w:tcPr>
            <w:tcW w:w="5000" w:type="pct"/>
            <w:vAlign w:val="center"/>
            <w:hideMark/>
          </w:tcPr>
          <w:p w:rsidR="007D17F8" w:rsidRDefault="007D17F8" w:rsidP="00D1224E">
            <w:pPr>
              <w:widowControl w:val="0"/>
              <w:jc w:val="center"/>
              <w:rPr>
                <w:sz w:val="20"/>
                <w:szCs w:val="20"/>
              </w:rPr>
            </w:pPr>
            <w:r>
              <w:rPr>
                <w:b/>
                <w:sz w:val="20"/>
                <w:szCs w:val="20"/>
              </w:rPr>
              <w:t xml:space="preserve">Podpis(y) osoby(osób) upoważnionej(ych) do podpisania </w:t>
            </w:r>
          </w:p>
        </w:tc>
      </w:tr>
    </w:tbl>
    <w:p w:rsidR="007D17F8" w:rsidRDefault="007D17F8" w:rsidP="007D17F8">
      <w:pPr>
        <w:keepNext/>
      </w:pPr>
    </w:p>
    <w:p w:rsidR="007D17F8" w:rsidRPr="00905775" w:rsidRDefault="007D17F8" w:rsidP="007D17F8">
      <w:pPr>
        <w:keepNext/>
      </w:pPr>
    </w:p>
    <w:p w:rsidR="007D17F8" w:rsidRDefault="007D17F8" w:rsidP="007D17F8">
      <w:pPr>
        <w:rPr>
          <w:b/>
          <w:sz w:val="22"/>
          <w:szCs w:val="22"/>
          <w:u w:val="single"/>
        </w:rPr>
      </w:pPr>
      <w:r>
        <w:rPr>
          <w:b/>
          <w:sz w:val="22"/>
          <w:szCs w:val="22"/>
          <w:u w:val="single"/>
        </w:rPr>
        <w:t>Uwaga !</w:t>
      </w:r>
    </w:p>
    <w:p w:rsidR="007D17F8" w:rsidRDefault="007D17F8" w:rsidP="007D17F8">
      <w:pPr>
        <w:keepNext/>
        <w:ind w:left="284"/>
        <w:jc w:val="both"/>
        <w:rPr>
          <w:i/>
          <w:iCs/>
          <w:sz w:val="22"/>
          <w:szCs w:val="22"/>
        </w:rPr>
      </w:pPr>
      <w:r>
        <w:rPr>
          <w:b/>
          <w:i/>
          <w:sz w:val="22"/>
          <w:szCs w:val="22"/>
          <w:u w:val="single"/>
        </w:rPr>
        <w:t>Należy podpisać</w:t>
      </w:r>
      <w:r>
        <w:rPr>
          <w:i/>
          <w:sz w:val="22"/>
          <w:szCs w:val="22"/>
        </w:rPr>
        <w:t xml:space="preserve"> zgodnie z Rozporządzeniem Prezesa Rady Ministrów z dnia 30 grudnia 2020 r. </w:t>
      </w:r>
      <w:r>
        <w:rPr>
          <w:i/>
          <w:iCs/>
          <w:sz w:val="22"/>
          <w:szCs w:val="22"/>
        </w:rPr>
        <w:t>w sprawie sposobu sporządzania i przekazywania informacji oraz wymagań technicznych dla dokumentów elektronicznych oraz środków komunikacji elektronicznej w postępowaniu o udzielenie zamówienia publicznego lub konkursie.</w:t>
      </w:r>
    </w:p>
    <w:p w:rsidR="007D17F8" w:rsidRDefault="007D17F8" w:rsidP="0049503D">
      <w:pPr>
        <w:pStyle w:val="Nagwek"/>
        <w:jc w:val="center"/>
        <w:rPr>
          <w:rFonts w:ascii="Times New Roman" w:hAnsi="Times New Roman" w:cs="Times New Roman"/>
          <w:sz w:val="20"/>
          <w:szCs w:val="20"/>
        </w:rPr>
      </w:pPr>
    </w:p>
    <w:sectPr w:rsidR="007D17F8" w:rsidSect="007343E2">
      <w:headerReference w:type="default" r:id="rId8"/>
      <w:footerReference w:type="default" r:id="rId9"/>
      <w:pgSz w:w="16838" w:h="11906" w:orient="landscape"/>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F5" w:rsidRDefault="004B68F5" w:rsidP="0006249B">
      <w:r>
        <w:separator/>
      </w:r>
    </w:p>
  </w:endnote>
  <w:endnote w:type="continuationSeparator" w:id="0">
    <w:p w:rsidR="004B68F5" w:rsidRDefault="004B68F5" w:rsidP="0006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929825"/>
      <w:docPartObj>
        <w:docPartGallery w:val="Page Numbers (Bottom of Page)"/>
        <w:docPartUnique/>
      </w:docPartObj>
    </w:sdtPr>
    <w:sdtEndPr/>
    <w:sdtContent>
      <w:p w:rsidR="00842F5F" w:rsidRDefault="00AD1A5A">
        <w:pPr>
          <w:pStyle w:val="Stopka"/>
          <w:jc w:val="right"/>
        </w:pPr>
        <w:r>
          <w:fldChar w:fldCharType="begin"/>
        </w:r>
        <w:r w:rsidR="00842F5F">
          <w:instrText>PAGE   \* MERGEFORMAT</w:instrText>
        </w:r>
        <w:r>
          <w:fldChar w:fldCharType="separate"/>
        </w:r>
        <w:r w:rsidR="002D12CE">
          <w:rPr>
            <w:noProof/>
          </w:rPr>
          <w:t>10</w:t>
        </w:r>
        <w:r>
          <w:fldChar w:fldCharType="end"/>
        </w:r>
      </w:p>
    </w:sdtContent>
  </w:sdt>
  <w:p w:rsidR="00842F5F" w:rsidRDefault="00842F5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F5" w:rsidRDefault="004B68F5" w:rsidP="0006249B">
      <w:r>
        <w:separator/>
      </w:r>
    </w:p>
  </w:footnote>
  <w:footnote w:type="continuationSeparator" w:id="0">
    <w:p w:rsidR="004B68F5" w:rsidRDefault="004B68F5" w:rsidP="000624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5F" w:rsidRPr="0049503D" w:rsidRDefault="00842F5F" w:rsidP="007C7062">
    <w:pPr>
      <w:pStyle w:val="Nagwek"/>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1568B"/>
    <w:multiLevelType w:val="hybridMultilevel"/>
    <w:tmpl w:val="8F088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0468D1"/>
    <w:multiLevelType w:val="hybridMultilevel"/>
    <w:tmpl w:val="BCB28BDA"/>
    <w:lvl w:ilvl="0" w:tplc="A39AE9BA">
      <w:start w:val="1"/>
      <w:numFmt w:val="bullet"/>
      <w:lvlText w:val="-"/>
      <w:lvlJc w:val="left"/>
      <w:pPr>
        <w:ind w:left="720" w:hanging="360"/>
      </w:pPr>
      <w:rPr>
        <w:rFonts w:ascii="Calibri" w:hAnsi="Calibri" w:hint="default"/>
      </w:rPr>
    </w:lvl>
    <w:lvl w:ilvl="1" w:tplc="02469EB2">
      <w:start w:val="1"/>
      <w:numFmt w:val="bullet"/>
      <w:lvlText w:val="o"/>
      <w:lvlJc w:val="left"/>
      <w:pPr>
        <w:ind w:left="1440" w:hanging="360"/>
      </w:pPr>
      <w:rPr>
        <w:rFonts w:ascii="Courier New" w:hAnsi="Courier New" w:hint="default"/>
      </w:rPr>
    </w:lvl>
    <w:lvl w:ilvl="2" w:tplc="7976198E">
      <w:start w:val="1"/>
      <w:numFmt w:val="bullet"/>
      <w:lvlText w:val=""/>
      <w:lvlJc w:val="left"/>
      <w:pPr>
        <w:ind w:left="2160" w:hanging="360"/>
      </w:pPr>
      <w:rPr>
        <w:rFonts w:ascii="Wingdings" w:hAnsi="Wingdings" w:hint="default"/>
      </w:rPr>
    </w:lvl>
    <w:lvl w:ilvl="3" w:tplc="CA2ED23C">
      <w:start w:val="1"/>
      <w:numFmt w:val="bullet"/>
      <w:lvlText w:val=""/>
      <w:lvlJc w:val="left"/>
      <w:pPr>
        <w:ind w:left="2880" w:hanging="360"/>
      </w:pPr>
      <w:rPr>
        <w:rFonts w:ascii="Symbol" w:hAnsi="Symbol" w:hint="default"/>
      </w:rPr>
    </w:lvl>
    <w:lvl w:ilvl="4" w:tplc="000C048E">
      <w:start w:val="1"/>
      <w:numFmt w:val="bullet"/>
      <w:lvlText w:val="o"/>
      <w:lvlJc w:val="left"/>
      <w:pPr>
        <w:ind w:left="3600" w:hanging="360"/>
      </w:pPr>
      <w:rPr>
        <w:rFonts w:ascii="Courier New" w:hAnsi="Courier New" w:hint="default"/>
      </w:rPr>
    </w:lvl>
    <w:lvl w:ilvl="5" w:tplc="28221F0C">
      <w:start w:val="1"/>
      <w:numFmt w:val="bullet"/>
      <w:lvlText w:val=""/>
      <w:lvlJc w:val="left"/>
      <w:pPr>
        <w:ind w:left="4320" w:hanging="360"/>
      </w:pPr>
      <w:rPr>
        <w:rFonts w:ascii="Wingdings" w:hAnsi="Wingdings" w:hint="default"/>
      </w:rPr>
    </w:lvl>
    <w:lvl w:ilvl="6" w:tplc="8480AC38">
      <w:start w:val="1"/>
      <w:numFmt w:val="bullet"/>
      <w:lvlText w:val=""/>
      <w:lvlJc w:val="left"/>
      <w:pPr>
        <w:ind w:left="5040" w:hanging="360"/>
      </w:pPr>
      <w:rPr>
        <w:rFonts w:ascii="Symbol" w:hAnsi="Symbol" w:hint="default"/>
      </w:rPr>
    </w:lvl>
    <w:lvl w:ilvl="7" w:tplc="5176B5C6">
      <w:start w:val="1"/>
      <w:numFmt w:val="bullet"/>
      <w:lvlText w:val="o"/>
      <w:lvlJc w:val="left"/>
      <w:pPr>
        <w:ind w:left="5760" w:hanging="360"/>
      </w:pPr>
      <w:rPr>
        <w:rFonts w:ascii="Courier New" w:hAnsi="Courier New" w:hint="default"/>
      </w:rPr>
    </w:lvl>
    <w:lvl w:ilvl="8" w:tplc="F56CC008">
      <w:start w:val="1"/>
      <w:numFmt w:val="bullet"/>
      <w:lvlText w:val=""/>
      <w:lvlJc w:val="left"/>
      <w:pPr>
        <w:ind w:left="6480" w:hanging="360"/>
      </w:pPr>
      <w:rPr>
        <w:rFonts w:ascii="Wingdings" w:hAnsi="Wingdings" w:hint="default"/>
      </w:rPr>
    </w:lvl>
  </w:abstractNum>
  <w:abstractNum w:abstractNumId="2" w15:restartNumberingAfterBreak="0">
    <w:nsid w:val="346B3CA7"/>
    <w:multiLevelType w:val="hybridMultilevel"/>
    <w:tmpl w:val="174C0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60220C3"/>
    <w:multiLevelType w:val="hybridMultilevel"/>
    <w:tmpl w:val="2426451A"/>
    <w:lvl w:ilvl="0" w:tplc="88A249EC">
      <w:start w:val="1"/>
      <w:numFmt w:val="bullet"/>
      <w:lvlText w:val="-"/>
      <w:lvlJc w:val="left"/>
      <w:pPr>
        <w:ind w:left="720" w:hanging="360"/>
      </w:pPr>
      <w:rPr>
        <w:rFonts w:ascii="Calibri" w:hAnsi="Calibri" w:hint="default"/>
      </w:rPr>
    </w:lvl>
    <w:lvl w:ilvl="1" w:tplc="55088CC4">
      <w:start w:val="1"/>
      <w:numFmt w:val="bullet"/>
      <w:lvlText w:val="o"/>
      <w:lvlJc w:val="left"/>
      <w:pPr>
        <w:ind w:left="1440" w:hanging="360"/>
      </w:pPr>
      <w:rPr>
        <w:rFonts w:ascii="Courier New" w:hAnsi="Courier New" w:hint="default"/>
      </w:rPr>
    </w:lvl>
    <w:lvl w:ilvl="2" w:tplc="AFFE0EE6">
      <w:start w:val="1"/>
      <w:numFmt w:val="bullet"/>
      <w:lvlText w:val=""/>
      <w:lvlJc w:val="left"/>
      <w:pPr>
        <w:ind w:left="2160" w:hanging="360"/>
      </w:pPr>
      <w:rPr>
        <w:rFonts w:ascii="Wingdings" w:hAnsi="Wingdings" w:hint="default"/>
      </w:rPr>
    </w:lvl>
    <w:lvl w:ilvl="3" w:tplc="D88C06DC">
      <w:start w:val="1"/>
      <w:numFmt w:val="bullet"/>
      <w:lvlText w:val=""/>
      <w:lvlJc w:val="left"/>
      <w:pPr>
        <w:ind w:left="2880" w:hanging="360"/>
      </w:pPr>
      <w:rPr>
        <w:rFonts w:ascii="Symbol" w:hAnsi="Symbol" w:hint="default"/>
      </w:rPr>
    </w:lvl>
    <w:lvl w:ilvl="4" w:tplc="6A8626E2">
      <w:start w:val="1"/>
      <w:numFmt w:val="bullet"/>
      <w:lvlText w:val="o"/>
      <w:lvlJc w:val="left"/>
      <w:pPr>
        <w:ind w:left="3600" w:hanging="360"/>
      </w:pPr>
      <w:rPr>
        <w:rFonts w:ascii="Courier New" w:hAnsi="Courier New" w:hint="default"/>
      </w:rPr>
    </w:lvl>
    <w:lvl w:ilvl="5" w:tplc="1332D366">
      <w:start w:val="1"/>
      <w:numFmt w:val="bullet"/>
      <w:lvlText w:val=""/>
      <w:lvlJc w:val="left"/>
      <w:pPr>
        <w:ind w:left="4320" w:hanging="360"/>
      </w:pPr>
      <w:rPr>
        <w:rFonts w:ascii="Wingdings" w:hAnsi="Wingdings" w:hint="default"/>
      </w:rPr>
    </w:lvl>
    <w:lvl w:ilvl="6" w:tplc="69EE3A42">
      <w:start w:val="1"/>
      <w:numFmt w:val="bullet"/>
      <w:lvlText w:val=""/>
      <w:lvlJc w:val="left"/>
      <w:pPr>
        <w:ind w:left="5040" w:hanging="360"/>
      </w:pPr>
      <w:rPr>
        <w:rFonts w:ascii="Symbol" w:hAnsi="Symbol" w:hint="default"/>
      </w:rPr>
    </w:lvl>
    <w:lvl w:ilvl="7" w:tplc="4C26B7EA">
      <w:start w:val="1"/>
      <w:numFmt w:val="bullet"/>
      <w:lvlText w:val="o"/>
      <w:lvlJc w:val="left"/>
      <w:pPr>
        <w:ind w:left="5760" w:hanging="360"/>
      </w:pPr>
      <w:rPr>
        <w:rFonts w:ascii="Courier New" w:hAnsi="Courier New" w:hint="default"/>
      </w:rPr>
    </w:lvl>
    <w:lvl w:ilvl="8" w:tplc="0D746B7C">
      <w:start w:val="1"/>
      <w:numFmt w:val="bullet"/>
      <w:lvlText w:val=""/>
      <w:lvlJc w:val="left"/>
      <w:pPr>
        <w:ind w:left="6480" w:hanging="360"/>
      </w:pPr>
      <w:rPr>
        <w:rFonts w:ascii="Wingdings" w:hAnsi="Wingdings" w:hint="default"/>
      </w:rPr>
    </w:lvl>
  </w:abstractNum>
  <w:abstractNum w:abstractNumId="4" w15:restartNumberingAfterBreak="0">
    <w:nsid w:val="3FCE163C"/>
    <w:multiLevelType w:val="hybridMultilevel"/>
    <w:tmpl w:val="5B3C5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734BCC"/>
    <w:multiLevelType w:val="hybridMultilevel"/>
    <w:tmpl w:val="0A303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51246D"/>
    <w:multiLevelType w:val="hybridMultilevel"/>
    <w:tmpl w:val="62305C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615D0118"/>
    <w:multiLevelType w:val="hybridMultilevel"/>
    <w:tmpl w:val="522CC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B8E5C20"/>
    <w:multiLevelType w:val="hybridMultilevel"/>
    <w:tmpl w:val="1DB61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
  </w:num>
  <w:num w:numId="3">
    <w:abstractNumId w:val="3"/>
  </w:num>
  <w:num w:numId="4">
    <w:abstractNumId w:val="6"/>
  </w:num>
  <w:num w:numId="5">
    <w:abstractNumId w:val="4"/>
  </w:num>
  <w:num w:numId="6">
    <w:abstractNumId w:val="5"/>
  </w:num>
  <w:num w:numId="7">
    <w:abstractNumId w:val="2"/>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F6"/>
    <w:rsid w:val="00000D54"/>
    <w:rsid w:val="00000D8C"/>
    <w:rsid w:val="00000DA2"/>
    <w:rsid w:val="00001693"/>
    <w:rsid w:val="00001C59"/>
    <w:rsid w:val="00001C8B"/>
    <w:rsid w:val="00001F94"/>
    <w:rsid w:val="0000277C"/>
    <w:rsid w:val="000027A3"/>
    <w:rsid w:val="0000297F"/>
    <w:rsid w:val="00002A81"/>
    <w:rsid w:val="00002F6C"/>
    <w:rsid w:val="0000318B"/>
    <w:rsid w:val="000036A5"/>
    <w:rsid w:val="00003C3A"/>
    <w:rsid w:val="00003F6D"/>
    <w:rsid w:val="00004394"/>
    <w:rsid w:val="000043E8"/>
    <w:rsid w:val="00004494"/>
    <w:rsid w:val="00004955"/>
    <w:rsid w:val="0000496B"/>
    <w:rsid w:val="000049A5"/>
    <w:rsid w:val="00004AFE"/>
    <w:rsid w:val="00004BDA"/>
    <w:rsid w:val="00004E4B"/>
    <w:rsid w:val="000050CA"/>
    <w:rsid w:val="0000568A"/>
    <w:rsid w:val="00005F78"/>
    <w:rsid w:val="00006472"/>
    <w:rsid w:val="000064BA"/>
    <w:rsid w:val="000066F4"/>
    <w:rsid w:val="00006880"/>
    <w:rsid w:val="00006C92"/>
    <w:rsid w:val="00006E7D"/>
    <w:rsid w:val="0000729B"/>
    <w:rsid w:val="0000755D"/>
    <w:rsid w:val="00007CFC"/>
    <w:rsid w:val="00007F5B"/>
    <w:rsid w:val="000102CB"/>
    <w:rsid w:val="000105C4"/>
    <w:rsid w:val="00010721"/>
    <w:rsid w:val="0001091A"/>
    <w:rsid w:val="000109A2"/>
    <w:rsid w:val="00010A33"/>
    <w:rsid w:val="00010ACA"/>
    <w:rsid w:val="00010E7F"/>
    <w:rsid w:val="00010F82"/>
    <w:rsid w:val="0001101B"/>
    <w:rsid w:val="000112C7"/>
    <w:rsid w:val="000114E7"/>
    <w:rsid w:val="00011593"/>
    <w:rsid w:val="00011C78"/>
    <w:rsid w:val="00011CD0"/>
    <w:rsid w:val="00011ED5"/>
    <w:rsid w:val="00011F04"/>
    <w:rsid w:val="000121AC"/>
    <w:rsid w:val="00012471"/>
    <w:rsid w:val="00012588"/>
    <w:rsid w:val="000126EF"/>
    <w:rsid w:val="00012B8F"/>
    <w:rsid w:val="00012BBB"/>
    <w:rsid w:val="00012F64"/>
    <w:rsid w:val="000130B6"/>
    <w:rsid w:val="000133CF"/>
    <w:rsid w:val="000139C3"/>
    <w:rsid w:val="00013AC1"/>
    <w:rsid w:val="00013DEE"/>
    <w:rsid w:val="000144C8"/>
    <w:rsid w:val="00014819"/>
    <w:rsid w:val="000148F5"/>
    <w:rsid w:val="000149BC"/>
    <w:rsid w:val="00014BE2"/>
    <w:rsid w:val="00014CEE"/>
    <w:rsid w:val="00014D52"/>
    <w:rsid w:val="00014DDB"/>
    <w:rsid w:val="0001526B"/>
    <w:rsid w:val="00015A3E"/>
    <w:rsid w:val="00015E99"/>
    <w:rsid w:val="00015F4A"/>
    <w:rsid w:val="00015F73"/>
    <w:rsid w:val="000168F1"/>
    <w:rsid w:val="00016A99"/>
    <w:rsid w:val="00016E0F"/>
    <w:rsid w:val="00017065"/>
    <w:rsid w:val="000172BF"/>
    <w:rsid w:val="00017A39"/>
    <w:rsid w:val="00020235"/>
    <w:rsid w:val="00020484"/>
    <w:rsid w:val="00020499"/>
    <w:rsid w:val="000206E1"/>
    <w:rsid w:val="00020848"/>
    <w:rsid w:val="000209E3"/>
    <w:rsid w:val="00020BC8"/>
    <w:rsid w:val="00020D39"/>
    <w:rsid w:val="00020E46"/>
    <w:rsid w:val="00020F2A"/>
    <w:rsid w:val="00020FEF"/>
    <w:rsid w:val="000214D2"/>
    <w:rsid w:val="000214E2"/>
    <w:rsid w:val="00021551"/>
    <w:rsid w:val="00021700"/>
    <w:rsid w:val="000217E3"/>
    <w:rsid w:val="00021BC6"/>
    <w:rsid w:val="00021C31"/>
    <w:rsid w:val="00021EB8"/>
    <w:rsid w:val="000220B6"/>
    <w:rsid w:val="000220BC"/>
    <w:rsid w:val="000220F1"/>
    <w:rsid w:val="00022312"/>
    <w:rsid w:val="000225FC"/>
    <w:rsid w:val="00022836"/>
    <w:rsid w:val="00022896"/>
    <w:rsid w:val="000229FA"/>
    <w:rsid w:val="00022C3D"/>
    <w:rsid w:val="00022E6E"/>
    <w:rsid w:val="00023322"/>
    <w:rsid w:val="000236AC"/>
    <w:rsid w:val="000237C3"/>
    <w:rsid w:val="00023B33"/>
    <w:rsid w:val="00023B5E"/>
    <w:rsid w:val="00023C5E"/>
    <w:rsid w:val="00023FB9"/>
    <w:rsid w:val="000241EA"/>
    <w:rsid w:val="00024556"/>
    <w:rsid w:val="0002455B"/>
    <w:rsid w:val="00024AE6"/>
    <w:rsid w:val="00024AEB"/>
    <w:rsid w:val="00024F76"/>
    <w:rsid w:val="0002507B"/>
    <w:rsid w:val="000250F8"/>
    <w:rsid w:val="0002563A"/>
    <w:rsid w:val="000260B5"/>
    <w:rsid w:val="000261CB"/>
    <w:rsid w:val="000267C0"/>
    <w:rsid w:val="0002693E"/>
    <w:rsid w:val="00026961"/>
    <w:rsid w:val="00026AEB"/>
    <w:rsid w:val="00026AFF"/>
    <w:rsid w:val="00026D8A"/>
    <w:rsid w:val="00027417"/>
    <w:rsid w:val="00027553"/>
    <w:rsid w:val="000279D2"/>
    <w:rsid w:val="00027B82"/>
    <w:rsid w:val="000300EA"/>
    <w:rsid w:val="00030379"/>
    <w:rsid w:val="00030CCA"/>
    <w:rsid w:val="00030EAB"/>
    <w:rsid w:val="00030FC2"/>
    <w:rsid w:val="0003132F"/>
    <w:rsid w:val="00031C63"/>
    <w:rsid w:val="00031D05"/>
    <w:rsid w:val="0003213F"/>
    <w:rsid w:val="000321E2"/>
    <w:rsid w:val="00032346"/>
    <w:rsid w:val="000327D7"/>
    <w:rsid w:val="00032BF3"/>
    <w:rsid w:val="00032C1F"/>
    <w:rsid w:val="00032F43"/>
    <w:rsid w:val="000332CB"/>
    <w:rsid w:val="0003363C"/>
    <w:rsid w:val="00033755"/>
    <w:rsid w:val="00033818"/>
    <w:rsid w:val="000339F2"/>
    <w:rsid w:val="00033DF9"/>
    <w:rsid w:val="0003415E"/>
    <w:rsid w:val="000341AC"/>
    <w:rsid w:val="000344E5"/>
    <w:rsid w:val="00034B19"/>
    <w:rsid w:val="00034CD4"/>
    <w:rsid w:val="00034F3D"/>
    <w:rsid w:val="00035614"/>
    <w:rsid w:val="000358D3"/>
    <w:rsid w:val="00035926"/>
    <w:rsid w:val="00035C64"/>
    <w:rsid w:val="000362A1"/>
    <w:rsid w:val="000363FC"/>
    <w:rsid w:val="00036407"/>
    <w:rsid w:val="00036914"/>
    <w:rsid w:val="00036A5C"/>
    <w:rsid w:val="00037042"/>
    <w:rsid w:val="000377D7"/>
    <w:rsid w:val="00037AE0"/>
    <w:rsid w:val="00037C8D"/>
    <w:rsid w:val="00037DAC"/>
    <w:rsid w:val="00037EFA"/>
    <w:rsid w:val="0004094F"/>
    <w:rsid w:val="00041209"/>
    <w:rsid w:val="00041AC5"/>
    <w:rsid w:val="00041C00"/>
    <w:rsid w:val="00042155"/>
    <w:rsid w:val="000422C9"/>
    <w:rsid w:val="0004291B"/>
    <w:rsid w:val="00042946"/>
    <w:rsid w:val="00042974"/>
    <w:rsid w:val="00042AB5"/>
    <w:rsid w:val="00042C63"/>
    <w:rsid w:val="00042DCE"/>
    <w:rsid w:val="00042F06"/>
    <w:rsid w:val="0004341D"/>
    <w:rsid w:val="0004351F"/>
    <w:rsid w:val="000435C8"/>
    <w:rsid w:val="00043881"/>
    <w:rsid w:val="00043C1E"/>
    <w:rsid w:val="00044038"/>
    <w:rsid w:val="00044652"/>
    <w:rsid w:val="000449D2"/>
    <w:rsid w:val="00044A9A"/>
    <w:rsid w:val="00044AC6"/>
    <w:rsid w:val="00044E41"/>
    <w:rsid w:val="00045006"/>
    <w:rsid w:val="00045134"/>
    <w:rsid w:val="000457ED"/>
    <w:rsid w:val="000459D8"/>
    <w:rsid w:val="00045F51"/>
    <w:rsid w:val="0004654A"/>
    <w:rsid w:val="000466B2"/>
    <w:rsid w:val="00046B1B"/>
    <w:rsid w:val="00046E33"/>
    <w:rsid w:val="0004744C"/>
    <w:rsid w:val="000476F9"/>
    <w:rsid w:val="00047731"/>
    <w:rsid w:val="000477AF"/>
    <w:rsid w:val="00047996"/>
    <w:rsid w:val="00047BC5"/>
    <w:rsid w:val="00047EAA"/>
    <w:rsid w:val="00047FBC"/>
    <w:rsid w:val="00050050"/>
    <w:rsid w:val="000502FF"/>
    <w:rsid w:val="000505E2"/>
    <w:rsid w:val="00050AA1"/>
    <w:rsid w:val="00050D5E"/>
    <w:rsid w:val="00050D74"/>
    <w:rsid w:val="00050F7C"/>
    <w:rsid w:val="00051065"/>
    <w:rsid w:val="0005121D"/>
    <w:rsid w:val="00051660"/>
    <w:rsid w:val="000519E1"/>
    <w:rsid w:val="000521D6"/>
    <w:rsid w:val="000522D8"/>
    <w:rsid w:val="00052341"/>
    <w:rsid w:val="000523D3"/>
    <w:rsid w:val="000527B8"/>
    <w:rsid w:val="00052B36"/>
    <w:rsid w:val="00052C6E"/>
    <w:rsid w:val="00053042"/>
    <w:rsid w:val="000533F7"/>
    <w:rsid w:val="0005347D"/>
    <w:rsid w:val="00053558"/>
    <w:rsid w:val="000536FD"/>
    <w:rsid w:val="00053FCD"/>
    <w:rsid w:val="0005455D"/>
    <w:rsid w:val="00054618"/>
    <w:rsid w:val="00054749"/>
    <w:rsid w:val="000547CA"/>
    <w:rsid w:val="00054A59"/>
    <w:rsid w:val="00054A96"/>
    <w:rsid w:val="0005505A"/>
    <w:rsid w:val="000556D3"/>
    <w:rsid w:val="00055949"/>
    <w:rsid w:val="00055AD9"/>
    <w:rsid w:val="00055E3B"/>
    <w:rsid w:val="00056907"/>
    <w:rsid w:val="000569F4"/>
    <w:rsid w:val="00056DDA"/>
    <w:rsid w:val="00057F36"/>
    <w:rsid w:val="000608A4"/>
    <w:rsid w:val="00060A15"/>
    <w:rsid w:val="0006103E"/>
    <w:rsid w:val="00061138"/>
    <w:rsid w:val="0006117B"/>
    <w:rsid w:val="000614B2"/>
    <w:rsid w:val="000615E0"/>
    <w:rsid w:val="0006190F"/>
    <w:rsid w:val="00061D5B"/>
    <w:rsid w:val="00061D7C"/>
    <w:rsid w:val="00061DE7"/>
    <w:rsid w:val="00061F49"/>
    <w:rsid w:val="00062342"/>
    <w:rsid w:val="0006249B"/>
    <w:rsid w:val="00062C10"/>
    <w:rsid w:val="00062E9B"/>
    <w:rsid w:val="0006373B"/>
    <w:rsid w:val="00063772"/>
    <w:rsid w:val="000637C7"/>
    <w:rsid w:val="0006393C"/>
    <w:rsid w:val="000640AC"/>
    <w:rsid w:val="00064542"/>
    <w:rsid w:val="0006460C"/>
    <w:rsid w:val="000647C9"/>
    <w:rsid w:val="0006487B"/>
    <w:rsid w:val="0006487C"/>
    <w:rsid w:val="00064D6F"/>
    <w:rsid w:val="00065015"/>
    <w:rsid w:val="000652F3"/>
    <w:rsid w:val="0006541E"/>
    <w:rsid w:val="00065573"/>
    <w:rsid w:val="000655BF"/>
    <w:rsid w:val="000655FB"/>
    <w:rsid w:val="00065868"/>
    <w:rsid w:val="00065946"/>
    <w:rsid w:val="00065AC6"/>
    <w:rsid w:val="00065E90"/>
    <w:rsid w:val="0006676D"/>
    <w:rsid w:val="000668DD"/>
    <w:rsid w:val="00066C2D"/>
    <w:rsid w:val="0006738D"/>
    <w:rsid w:val="00067430"/>
    <w:rsid w:val="000675D1"/>
    <w:rsid w:val="00067863"/>
    <w:rsid w:val="00067B19"/>
    <w:rsid w:val="00067C56"/>
    <w:rsid w:val="00067D16"/>
    <w:rsid w:val="000708F4"/>
    <w:rsid w:val="00071055"/>
    <w:rsid w:val="000712BE"/>
    <w:rsid w:val="000713C6"/>
    <w:rsid w:val="0007170A"/>
    <w:rsid w:val="00071729"/>
    <w:rsid w:val="00072225"/>
    <w:rsid w:val="00072653"/>
    <w:rsid w:val="00072A26"/>
    <w:rsid w:val="00072A35"/>
    <w:rsid w:val="00072D2A"/>
    <w:rsid w:val="00073091"/>
    <w:rsid w:val="0007330E"/>
    <w:rsid w:val="000738C2"/>
    <w:rsid w:val="00073E48"/>
    <w:rsid w:val="000744DE"/>
    <w:rsid w:val="000745D5"/>
    <w:rsid w:val="000751A4"/>
    <w:rsid w:val="0007537B"/>
    <w:rsid w:val="00075856"/>
    <w:rsid w:val="00075867"/>
    <w:rsid w:val="00075A61"/>
    <w:rsid w:val="00075F01"/>
    <w:rsid w:val="00075F9D"/>
    <w:rsid w:val="000761C6"/>
    <w:rsid w:val="00076221"/>
    <w:rsid w:val="000764F9"/>
    <w:rsid w:val="0007661D"/>
    <w:rsid w:val="0007663F"/>
    <w:rsid w:val="00076BD3"/>
    <w:rsid w:val="00076E0E"/>
    <w:rsid w:val="000774E5"/>
    <w:rsid w:val="00077930"/>
    <w:rsid w:val="000779FC"/>
    <w:rsid w:val="000801C8"/>
    <w:rsid w:val="000802F2"/>
    <w:rsid w:val="00080ECA"/>
    <w:rsid w:val="0008119B"/>
    <w:rsid w:val="000814B4"/>
    <w:rsid w:val="00081860"/>
    <w:rsid w:val="000818C7"/>
    <w:rsid w:val="00082EFE"/>
    <w:rsid w:val="00083049"/>
    <w:rsid w:val="00083166"/>
    <w:rsid w:val="00083203"/>
    <w:rsid w:val="0008355B"/>
    <w:rsid w:val="0008375D"/>
    <w:rsid w:val="00083D72"/>
    <w:rsid w:val="00084630"/>
    <w:rsid w:val="00084B12"/>
    <w:rsid w:val="00085010"/>
    <w:rsid w:val="00085365"/>
    <w:rsid w:val="00085A7D"/>
    <w:rsid w:val="00085DA7"/>
    <w:rsid w:val="00085E84"/>
    <w:rsid w:val="00085FFC"/>
    <w:rsid w:val="0008630A"/>
    <w:rsid w:val="00086958"/>
    <w:rsid w:val="00086B1F"/>
    <w:rsid w:val="00086BDF"/>
    <w:rsid w:val="00087397"/>
    <w:rsid w:val="000874E3"/>
    <w:rsid w:val="000874FB"/>
    <w:rsid w:val="00087609"/>
    <w:rsid w:val="00087771"/>
    <w:rsid w:val="00087AC1"/>
    <w:rsid w:val="00090469"/>
    <w:rsid w:val="000905B8"/>
    <w:rsid w:val="00090929"/>
    <w:rsid w:val="00090E27"/>
    <w:rsid w:val="00090F3B"/>
    <w:rsid w:val="00091091"/>
    <w:rsid w:val="00091381"/>
    <w:rsid w:val="0009150A"/>
    <w:rsid w:val="00091570"/>
    <w:rsid w:val="00091813"/>
    <w:rsid w:val="00091972"/>
    <w:rsid w:val="00092F54"/>
    <w:rsid w:val="00093098"/>
    <w:rsid w:val="0009331E"/>
    <w:rsid w:val="0009335E"/>
    <w:rsid w:val="000935DA"/>
    <w:rsid w:val="00093B32"/>
    <w:rsid w:val="00093C32"/>
    <w:rsid w:val="00093FC3"/>
    <w:rsid w:val="000946FB"/>
    <w:rsid w:val="0009470F"/>
    <w:rsid w:val="00094AC3"/>
    <w:rsid w:val="00094BA7"/>
    <w:rsid w:val="00094C66"/>
    <w:rsid w:val="0009529D"/>
    <w:rsid w:val="000952F4"/>
    <w:rsid w:val="00095FE7"/>
    <w:rsid w:val="00096CD1"/>
    <w:rsid w:val="00096D3F"/>
    <w:rsid w:val="0009761B"/>
    <w:rsid w:val="00097966"/>
    <w:rsid w:val="00097F94"/>
    <w:rsid w:val="000A04FA"/>
    <w:rsid w:val="000A0B53"/>
    <w:rsid w:val="000A0BF8"/>
    <w:rsid w:val="000A0F86"/>
    <w:rsid w:val="000A12E7"/>
    <w:rsid w:val="000A1434"/>
    <w:rsid w:val="000A1E0C"/>
    <w:rsid w:val="000A29C6"/>
    <w:rsid w:val="000A2E0E"/>
    <w:rsid w:val="000A3144"/>
    <w:rsid w:val="000A33AD"/>
    <w:rsid w:val="000A364D"/>
    <w:rsid w:val="000A38B0"/>
    <w:rsid w:val="000A38CB"/>
    <w:rsid w:val="000A3C8E"/>
    <w:rsid w:val="000A3E43"/>
    <w:rsid w:val="000A407B"/>
    <w:rsid w:val="000A410E"/>
    <w:rsid w:val="000A4115"/>
    <w:rsid w:val="000A453C"/>
    <w:rsid w:val="000A4989"/>
    <w:rsid w:val="000A4C48"/>
    <w:rsid w:val="000A4C8B"/>
    <w:rsid w:val="000A4CD1"/>
    <w:rsid w:val="000A4DCE"/>
    <w:rsid w:val="000A4E71"/>
    <w:rsid w:val="000A4F53"/>
    <w:rsid w:val="000A548C"/>
    <w:rsid w:val="000A5776"/>
    <w:rsid w:val="000A5871"/>
    <w:rsid w:val="000A5AFA"/>
    <w:rsid w:val="000A5CF9"/>
    <w:rsid w:val="000A650E"/>
    <w:rsid w:val="000A6597"/>
    <w:rsid w:val="000A75BD"/>
    <w:rsid w:val="000A7705"/>
    <w:rsid w:val="000A79EC"/>
    <w:rsid w:val="000A7A63"/>
    <w:rsid w:val="000A7C44"/>
    <w:rsid w:val="000A7F07"/>
    <w:rsid w:val="000B0048"/>
    <w:rsid w:val="000B0154"/>
    <w:rsid w:val="000B063E"/>
    <w:rsid w:val="000B0798"/>
    <w:rsid w:val="000B08F3"/>
    <w:rsid w:val="000B0A5A"/>
    <w:rsid w:val="000B13B5"/>
    <w:rsid w:val="000B156E"/>
    <w:rsid w:val="000B19BE"/>
    <w:rsid w:val="000B1B0A"/>
    <w:rsid w:val="000B1CBA"/>
    <w:rsid w:val="000B1CF6"/>
    <w:rsid w:val="000B1E97"/>
    <w:rsid w:val="000B2109"/>
    <w:rsid w:val="000B2826"/>
    <w:rsid w:val="000B29CC"/>
    <w:rsid w:val="000B2B2F"/>
    <w:rsid w:val="000B2C23"/>
    <w:rsid w:val="000B2CD9"/>
    <w:rsid w:val="000B2E02"/>
    <w:rsid w:val="000B32D1"/>
    <w:rsid w:val="000B33FC"/>
    <w:rsid w:val="000B3460"/>
    <w:rsid w:val="000B376E"/>
    <w:rsid w:val="000B3775"/>
    <w:rsid w:val="000B3B6B"/>
    <w:rsid w:val="000B3D97"/>
    <w:rsid w:val="000B3DB0"/>
    <w:rsid w:val="000B3E7C"/>
    <w:rsid w:val="000B4270"/>
    <w:rsid w:val="000B4567"/>
    <w:rsid w:val="000B46E5"/>
    <w:rsid w:val="000B5403"/>
    <w:rsid w:val="000B576E"/>
    <w:rsid w:val="000B58EE"/>
    <w:rsid w:val="000B5C84"/>
    <w:rsid w:val="000B5CC5"/>
    <w:rsid w:val="000B6986"/>
    <w:rsid w:val="000B71B9"/>
    <w:rsid w:val="000B769C"/>
    <w:rsid w:val="000B76F3"/>
    <w:rsid w:val="000B7BEE"/>
    <w:rsid w:val="000B7D1B"/>
    <w:rsid w:val="000C0276"/>
    <w:rsid w:val="000C02A9"/>
    <w:rsid w:val="000C03F1"/>
    <w:rsid w:val="000C0F41"/>
    <w:rsid w:val="000C1262"/>
    <w:rsid w:val="000C1345"/>
    <w:rsid w:val="000C14E8"/>
    <w:rsid w:val="000C16C9"/>
    <w:rsid w:val="000C17FB"/>
    <w:rsid w:val="000C20CD"/>
    <w:rsid w:val="000C2272"/>
    <w:rsid w:val="000C2289"/>
    <w:rsid w:val="000C24C6"/>
    <w:rsid w:val="000C26F5"/>
    <w:rsid w:val="000C288C"/>
    <w:rsid w:val="000C2C40"/>
    <w:rsid w:val="000C336E"/>
    <w:rsid w:val="000C3D1A"/>
    <w:rsid w:val="000C4E36"/>
    <w:rsid w:val="000C4FF2"/>
    <w:rsid w:val="000C50BB"/>
    <w:rsid w:val="000C50F2"/>
    <w:rsid w:val="000C55EA"/>
    <w:rsid w:val="000C5777"/>
    <w:rsid w:val="000C5833"/>
    <w:rsid w:val="000C5A95"/>
    <w:rsid w:val="000C5B37"/>
    <w:rsid w:val="000C5E05"/>
    <w:rsid w:val="000C5E6C"/>
    <w:rsid w:val="000C6168"/>
    <w:rsid w:val="000C623A"/>
    <w:rsid w:val="000C663F"/>
    <w:rsid w:val="000C6796"/>
    <w:rsid w:val="000C67E1"/>
    <w:rsid w:val="000C6A8D"/>
    <w:rsid w:val="000C6C60"/>
    <w:rsid w:val="000C6ECC"/>
    <w:rsid w:val="000C736C"/>
    <w:rsid w:val="000C7431"/>
    <w:rsid w:val="000C7486"/>
    <w:rsid w:val="000C753F"/>
    <w:rsid w:val="000C77CA"/>
    <w:rsid w:val="000D0020"/>
    <w:rsid w:val="000D0334"/>
    <w:rsid w:val="000D03D5"/>
    <w:rsid w:val="000D066A"/>
    <w:rsid w:val="000D0705"/>
    <w:rsid w:val="000D0AEB"/>
    <w:rsid w:val="000D12BD"/>
    <w:rsid w:val="000D15D2"/>
    <w:rsid w:val="000D1789"/>
    <w:rsid w:val="000D1ABC"/>
    <w:rsid w:val="000D1B37"/>
    <w:rsid w:val="000D21A4"/>
    <w:rsid w:val="000D2555"/>
    <w:rsid w:val="000D27CA"/>
    <w:rsid w:val="000D29FF"/>
    <w:rsid w:val="000D2B16"/>
    <w:rsid w:val="000D2DC0"/>
    <w:rsid w:val="000D3ADC"/>
    <w:rsid w:val="000D3C5A"/>
    <w:rsid w:val="000D40E9"/>
    <w:rsid w:val="000D42AC"/>
    <w:rsid w:val="000D49B3"/>
    <w:rsid w:val="000D54EA"/>
    <w:rsid w:val="000D57DB"/>
    <w:rsid w:val="000D5C7A"/>
    <w:rsid w:val="000D5F2E"/>
    <w:rsid w:val="000D62E4"/>
    <w:rsid w:val="000D6320"/>
    <w:rsid w:val="000D673B"/>
    <w:rsid w:val="000D6788"/>
    <w:rsid w:val="000D6AAC"/>
    <w:rsid w:val="000D7145"/>
    <w:rsid w:val="000D72EC"/>
    <w:rsid w:val="000D7318"/>
    <w:rsid w:val="000D73F1"/>
    <w:rsid w:val="000D7BD5"/>
    <w:rsid w:val="000D7F7C"/>
    <w:rsid w:val="000D7F93"/>
    <w:rsid w:val="000E011D"/>
    <w:rsid w:val="000E04E0"/>
    <w:rsid w:val="000E074E"/>
    <w:rsid w:val="000E12DA"/>
    <w:rsid w:val="000E154D"/>
    <w:rsid w:val="000E164C"/>
    <w:rsid w:val="000E1A03"/>
    <w:rsid w:val="000E1E27"/>
    <w:rsid w:val="000E266B"/>
    <w:rsid w:val="000E29FB"/>
    <w:rsid w:val="000E2EE0"/>
    <w:rsid w:val="000E3045"/>
    <w:rsid w:val="000E326E"/>
    <w:rsid w:val="000E329E"/>
    <w:rsid w:val="000E3358"/>
    <w:rsid w:val="000E3691"/>
    <w:rsid w:val="000E3699"/>
    <w:rsid w:val="000E3BCC"/>
    <w:rsid w:val="000E3EF4"/>
    <w:rsid w:val="000E44B2"/>
    <w:rsid w:val="000E4906"/>
    <w:rsid w:val="000E4987"/>
    <w:rsid w:val="000E49A9"/>
    <w:rsid w:val="000E4CC4"/>
    <w:rsid w:val="000E4EE4"/>
    <w:rsid w:val="000E4FC3"/>
    <w:rsid w:val="000E5337"/>
    <w:rsid w:val="000E539E"/>
    <w:rsid w:val="000E53B1"/>
    <w:rsid w:val="000E55D6"/>
    <w:rsid w:val="000E5ACE"/>
    <w:rsid w:val="000E5CA6"/>
    <w:rsid w:val="000E62E4"/>
    <w:rsid w:val="000E66D9"/>
    <w:rsid w:val="000E68C0"/>
    <w:rsid w:val="000E68DD"/>
    <w:rsid w:val="000E692D"/>
    <w:rsid w:val="000E6D9A"/>
    <w:rsid w:val="000E6E6B"/>
    <w:rsid w:val="000E70BD"/>
    <w:rsid w:val="000E7347"/>
    <w:rsid w:val="000E798F"/>
    <w:rsid w:val="000E7B06"/>
    <w:rsid w:val="000E7C33"/>
    <w:rsid w:val="000E7DD3"/>
    <w:rsid w:val="000E7FED"/>
    <w:rsid w:val="000F004D"/>
    <w:rsid w:val="000F011D"/>
    <w:rsid w:val="000F022C"/>
    <w:rsid w:val="000F07B9"/>
    <w:rsid w:val="000F0ACD"/>
    <w:rsid w:val="000F0BBA"/>
    <w:rsid w:val="000F0CA0"/>
    <w:rsid w:val="000F0CA5"/>
    <w:rsid w:val="000F0CF3"/>
    <w:rsid w:val="000F0CFD"/>
    <w:rsid w:val="000F0E5E"/>
    <w:rsid w:val="000F0E6C"/>
    <w:rsid w:val="000F1231"/>
    <w:rsid w:val="000F1586"/>
    <w:rsid w:val="000F17E5"/>
    <w:rsid w:val="000F1EA0"/>
    <w:rsid w:val="000F1F26"/>
    <w:rsid w:val="000F23B6"/>
    <w:rsid w:val="000F2608"/>
    <w:rsid w:val="000F2F2C"/>
    <w:rsid w:val="000F2FF9"/>
    <w:rsid w:val="000F3170"/>
    <w:rsid w:val="000F31AF"/>
    <w:rsid w:val="000F3225"/>
    <w:rsid w:val="000F329B"/>
    <w:rsid w:val="000F3DD3"/>
    <w:rsid w:val="000F3FE9"/>
    <w:rsid w:val="000F40F4"/>
    <w:rsid w:val="000F49C5"/>
    <w:rsid w:val="000F4A8B"/>
    <w:rsid w:val="000F4B42"/>
    <w:rsid w:val="000F5139"/>
    <w:rsid w:val="000F62DE"/>
    <w:rsid w:val="000F6381"/>
    <w:rsid w:val="000F655F"/>
    <w:rsid w:val="000F6601"/>
    <w:rsid w:val="000F6641"/>
    <w:rsid w:val="000F6718"/>
    <w:rsid w:val="000F678E"/>
    <w:rsid w:val="000F6E9E"/>
    <w:rsid w:val="000F6EEE"/>
    <w:rsid w:val="000F7199"/>
    <w:rsid w:val="000F71E3"/>
    <w:rsid w:val="000F765E"/>
    <w:rsid w:val="000F77DC"/>
    <w:rsid w:val="000F79F3"/>
    <w:rsid w:val="00100286"/>
    <w:rsid w:val="001002DC"/>
    <w:rsid w:val="00100501"/>
    <w:rsid w:val="001007EF"/>
    <w:rsid w:val="001008A1"/>
    <w:rsid w:val="001014D4"/>
    <w:rsid w:val="001019F0"/>
    <w:rsid w:val="0010226F"/>
    <w:rsid w:val="001023F5"/>
    <w:rsid w:val="00102F48"/>
    <w:rsid w:val="001031FD"/>
    <w:rsid w:val="001037A2"/>
    <w:rsid w:val="00103C1D"/>
    <w:rsid w:val="001045F7"/>
    <w:rsid w:val="00104C87"/>
    <w:rsid w:val="00104DFE"/>
    <w:rsid w:val="00104E06"/>
    <w:rsid w:val="001052B0"/>
    <w:rsid w:val="00105780"/>
    <w:rsid w:val="001057D0"/>
    <w:rsid w:val="00105878"/>
    <w:rsid w:val="00105BAA"/>
    <w:rsid w:val="00105CC7"/>
    <w:rsid w:val="00105DAD"/>
    <w:rsid w:val="00105EF0"/>
    <w:rsid w:val="00105F53"/>
    <w:rsid w:val="0010620B"/>
    <w:rsid w:val="001065A1"/>
    <w:rsid w:val="00106833"/>
    <w:rsid w:val="00106B68"/>
    <w:rsid w:val="00106BC9"/>
    <w:rsid w:val="00106C57"/>
    <w:rsid w:val="00106F3F"/>
    <w:rsid w:val="001075B3"/>
    <w:rsid w:val="00107E8C"/>
    <w:rsid w:val="00110192"/>
    <w:rsid w:val="001103C3"/>
    <w:rsid w:val="0011090F"/>
    <w:rsid w:val="00110A74"/>
    <w:rsid w:val="00110DB1"/>
    <w:rsid w:val="00110FC9"/>
    <w:rsid w:val="00110FF9"/>
    <w:rsid w:val="0011115F"/>
    <w:rsid w:val="001111E3"/>
    <w:rsid w:val="001114C9"/>
    <w:rsid w:val="0011171D"/>
    <w:rsid w:val="00111895"/>
    <w:rsid w:val="001122BB"/>
    <w:rsid w:val="001122FE"/>
    <w:rsid w:val="00112301"/>
    <w:rsid w:val="001123A8"/>
    <w:rsid w:val="00112674"/>
    <w:rsid w:val="0011270F"/>
    <w:rsid w:val="00112CD5"/>
    <w:rsid w:val="00112DD9"/>
    <w:rsid w:val="0011309B"/>
    <w:rsid w:val="001133C0"/>
    <w:rsid w:val="001135AA"/>
    <w:rsid w:val="001137FA"/>
    <w:rsid w:val="001138CC"/>
    <w:rsid w:val="00113CAA"/>
    <w:rsid w:val="00113D0E"/>
    <w:rsid w:val="00113D26"/>
    <w:rsid w:val="001143ED"/>
    <w:rsid w:val="0011445A"/>
    <w:rsid w:val="001144CD"/>
    <w:rsid w:val="00114CA4"/>
    <w:rsid w:val="00115216"/>
    <w:rsid w:val="001154AE"/>
    <w:rsid w:val="001156FC"/>
    <w:rsid w:val="00115BA8"/>
    <w:rsid w:val="00115C9E"/>
    <w:rsid w:val="0011633F"/>
    <w:rsid w:val="00116358"/>
    <w:rsid w:val="00116445"/>
    <w:rsid w:val="001165CC"/>
    <w:rsid w:val="001165F4"/>
    <w:rsid w:val="00116C42"/>
    <w:rsid w:val="00116DFA"/>
    <w:rsid w:val="00117357"/>
    <w:rsid w:val="001174BD"/>
    <w:rsid w:val="001176C3"/>
    <w:rsid w:val="00117C51"/>
    <w:rsid w:val="001203FB"/>
    <w:rsid w:val="00120665"/>
    <w:rsid w:val="00120C3C"/>
    <w:rsid w:val="00120CB3"/>
    <w:rsid w:val="0012103C"/>
    <w:rsid w:val="00121334"/>
    <w:rsid w:val="001219C7"/>
    <w:rsid w:val="00121C39"/>
    <w:rsid w:val="00121F38"/>
    <w:rsid w:val="001221DC"/>
    <w:rsid w:val="001222C7"/>
    <w:rsid w:val="0012243C"/>
    <w:rsid w:val="001225A7"/>
    <w:rsid w:val="00122903"/>
    <w:rsid w:val="00122DB5"/>
    <w:rsid w:val="00122DD4"/>
    <w:rsid w:val="001231A3"/>
    <w:rsid w:val="001233FA"/>
    <w:rsid w:val="00123B9E"/>
    <w:rsid w:val="00123C1D"/>
    <w:rsid w:val="00123C70"/>
    <w:rsid w:val="00123C9E"/>
    <w:rsid w:val="00123CB8"/>
    <w:rsid w:val="00123DC2"/>
    <w:rsid w:val="001242E0"/>
    <w:rsid w:val="00124600"/>
    <w:rsid w:val="001246E4"/>
    <w:rsid w:val="00124784"/>
    <w:rsid w:val="00125555"/>
    <w:rsid w:val="0012559B"/>
    <w:rsid w:val="0012563C"/>
    <w:rsid w:val="001256FF"/>
    <w:rsid w:val="00125BE1"/>
    <w:rsid w:val="0012683A"/>
    <w:rsid w:val="00126CCD"/>
    <w:rsid w:val="00127DBF"/>
    <w:rsid w:val="00127E2C"/>
    <w:rsid w:val="00130A6B"/>
    <w:rsid w:val="00130B7A"/>
    <w:rsid w:val="0013164C"/>
    <w:rsid w:val="00131A73"/>
    <w:rsid w:val="0013205A"/>
    <w:rsid w:val="00132101"/>
    <w:rsid w:val="0013227A"/>
    <w:rsid w:val="00132476"/>
    <w:rsid w:val="001328AE"/>
    <w:rsid w:val="00132B94"/>
    <w:rsid w:val="00132BF8"/>
    <w:rsid w:val="0013310A"/>
    <w:rsid w:val="00133430"/>
    <w:rsid w:val="001339B8"/>
    <w:rsid w:val="00133B5A"/>
    <w:rsid w:val="00133CCC"/>
    <w:rsid w:val="00133DC6"/>
    <w:rsid w:val="0013453E"/>
    <w:rsid w:val="001345C0"/>
    <w:rsid w:val="0013474B"/>
    <w:rsid w:val="00134A5E"/>
    <w:rsid w:val="00134E0D"/>
    <w:rsid w:val="00134E7A"/>
    <w:rsid w:val="001350E5"/>
    <w:rsid w:val="00135465"/>
    <w:rsid w:val="001357F5"/>
    <w:rsid w:val="00135AAD"/>
    <w:rsid w:val="00135BC9"/>
    <w:rsid w:val="00135E52"/>
    <w:rsid w:val="00135E5F"/>
    <w:rsid w:val="0013603D"/>
    <w:rsid w:val="0013608E"/>
    <w:rsid w:val="00136418"/>
    <w:rsid w:val="0013689A"/>
    <w:rsid w:val="0013691E"/>
    <w:rsid w:val="00136B5A"/>
    <w:rsid w:val="00137522"/>
    <w:rsid w:val="00137A64"/>
    <w:rsid w:val="00137C25"/>
    <w:rsid w:val="00137DA8"/>
    <w:rsid w:val="00137FE3"/>
    <w:rsid w:val="001403CF"/>
    <w:rsid w:val="001403E6"/>
    <w:rsid w:val="001408FF"/>
    <w:rsid w:val="00140A4B"/>
    <w:rsid w:val="00140BCE"/>
    <w:rsid w:val="00140EFA"/>
    <w:rsid w:val="001410CE"/>
    <w:rsid w:val="00141213"/>
    <w:rsid w:val="0014148F"/>
    <w:rsid w:val="001425BE"/>
    <w:rsid w:val="00142A08"/>
    <w:rsid w:val="00142B86"/>
    <w:rsid w:val="00142E64"/>
    <w:rsid w:val="00142F3F"/>
    <w:rsid w:val="001430D3"/>
    <w:rsid w:val="0014362C"/>
    <w:rsid w:val="0014367D"/>
    <w:rsid w:val="001438DD"/>
    <w:rsid w:val="00143B30"/>
    <w:rsid w:val="00144322"/>
    <w:rsid w:val="001444BC"/>
    <w:rsid w:val="001449BE"/>
    <w:rsid w:val="00144A26"/>
    <w:rsid w:val="00144E44"/>
    <w:rsid w:val="00144ED7"/>
    <w:rsid w:val="00145038"/>
    <w:rsid w:val="00145060"/>
    <w:rsid w:val="001450C3"/>
    <w:rsid w:val="00145169"/>
    <w:rsid w:val="00145206"/>
    <w:rsid w:val="001455D0"/>
    <w:rsid w:val="001455D4"/>
    <w:rsid w:val="00145782"/>
    <w:rsid w:val="00145841"/>
    <w:rsid w:val="001458A3"/>
    <w:rsid w:val="0014590B"/>
    <w:rsid w:val="00145A42"/>
    <w:rsid w:val="00145DDE"/>
    <w:rsid w:val="00146290"/>
    <w:rsid w:val="00146AAF"/>
    <w:rsid w:val="00146FB9"/>
    <w:rsid w:val="001472DF"/>
    <w:rsid w:val="00147478"/>
    <w:rsid w:val="00147580"/>
    <w:rsid w:val="00147885"/>
    <w:rsid w:val="0014788F"/>
    <w:rsid w:val="00147999"/>
    <w:rsid w:val="001479AF"/>
    <w:rsid w:val="00147ADC"/>
    <w:rsid w:val="00147AF2"/>
    <w:rsid w:val="00147B6F"/>
    <w:rsid w:val="00147BEC"/>
    <w:rsid w:val="00147E53"/>
    <w:rsid w:val="00147FBC"/>
    <w:rsid w:val="001501DD"/>
    <w:rsid w:val="00150488"/>
    <w:rsid w:val="00150507"/>
    <w:rsid w:val="001506ED"/>
    <w:rsid w:val="00150911"/>
    <w:rsid w:val="001509AF"/>
    <w:rsid w:val="0015123F"/>
    <w:rsid w:val="00151A50"/>
    <w:rsid w:val="00151BF8"/>
    <w:rsid w:val="00152392"/>
    <w:rsid w:val="00152952"/>
    <w:rsid w:val="00152C5B"/>
    <w:rsid w:val="00152FF1"/>
    <w:rsid w:val="00153069"/>
    <w:rsid w:val="001530D3"/>
    <w:rsid w:val="001534FC"/>
    <w:rsid w:val="0015396E"/>
    <w:rsid w:val="00153E9F"/>
    <w:rsid w:val="00153FF9"/>
    <w:rsid w:val="00154240"/>
    <w:rsid w:val="00154383"/>
    <w:rsid w:val="001543C5"/>
    <w:rsid w:val="001543F9"/>
    <w:rsid w:val="00154550"/>
    <w:rsid w:val="001547FA"/>
    <w:rsid w:val="00154B12"/>
    <w:rsid w:val="00154E78"/>
    <w:rsid w:val="0015512F"/>
    <w:rsid w:val="001552B3"/>
    <w:rsid w:val="00155438"/>
    <w:rsid w:val="0015544D"/>
    <w:rsid w:val="001555C2"/>
    <w:rsid w:val="00155852"/>
    <w:rsid w:val="00155859"/>
    <w:rsid w:val="00155940"/>
    <w:rsid w:val="0015612C"/>
    <w:rsid w:val="001563DF"/>
    <w:rsid w:val="001565E4"/>
    <w:rsid w:val="00156659"/>
    <w:rsid w:val="0015692F"/>
    <w:rsid w:val="00156D96"/>
    <w:rsid w:val="00156FCC"/>
    <w:rsid w:val="0015708A"/>
    <w:rsid w:val="00157412"/>
    <w:rsid w:val="00157645"/>
    <w:rsid w:val="00157944"/>
    <w:rsid w:val="00157B29"/>
    <w:rsid w:val="00157FDE"/>
    <w:rsid w:val="001604BA"/>
    <w:rsid w:val="001605E5"/>
    <w:rsid w:val="00160832"/>
    <w:rsid w:val="00161519"/>
    <w:rsid w:val="00161C0E"/>
    <w:rsid w:val="00161F35"/>
    <w:rsid w:val="00162520"/>
    <w:rsid w:val="00162571"/>
    <w:rsid w:val="00162ED0"/>
    <w:rsid w:val="00162FBE"/>
    <w:rsid w:val="00163275"/>
    <w:rsid w:val="0016333B"/>
    <w:rsid w:val="00163966"/>
    <w:rsid w:val="00163ACA"/>
    <w:rsid w:val="00163BCE"/>
    <w:rsid w:val="00163FA6"/>
    <w:rsid w:val="0016409D"/>
    <w:rsid w:val="001640F1"/>
    <w:rsid w:val="001644BA"/>
    <w:rsid w:val="00164555"/>
    <w:rsid w:val="00164667"/>
    <w:rsid w:val="001646D3"/>
    <w:rsid w:val="00164933"/>
    <w:rsid w:val="00164BBF"/>
    <w:rsid w:val="00164EB3"/>
    <w:rsid w:val="00164FCB"/>
    <w:rsid w:val="0016539E"/>
    <w:rsid w:val="00165C16"/>
    <w:rsid w:val="00166420"/>
    <w:rsid w:val="001665BD"/>
    <w:rsid w:val="001668A4"/>
    <w:rsid w:val="00166948"/>
    <w:rsid w:val="001669C4"/>
    <w:rsid w:val="00166A42"/>
    <w:rsid w:val="0016716D"/>
    <w:rsid w:val="0016731C"/>
    <w:rsid w:val="00167A9C"/>
    <w:rsid w:val="00170394"/>
    <w:rsid w:val="0017043B"/>
    <w:rsid w:val="0017045C"/>
    <w:rsid w:val="001706FF"/>
    <w:rsid w:val="00171B34"/>
    <w:rsid w:val="00171B55"/>
    <w:rsid w:val="00171E2E"/>
    <w:rsid w:val="00172033"/>
    <w:rsid w:val="001721FF"/>
    <w:rsid w:val="001722F9"/>
    <w:rsid w:val="00173664"/>
    <w:rsid w:val="00173B2B"/>
    <w:rsid w:val="001740C2"/>
    <w:rsid w:val="00174218"/>
    <w:rsid w:val="0017439C"/>
    <w:rsid w:val="00174D2A"/>
    <w:rsid w:val="00174F36"/>
    <w:rsid w:val="0017541D"/>
    <w:rsid w:val="001756AD"/>
    <w:rsid w:val="001756D4"/>
    <w:rsid w:val="001759C3"/>
    <w:rsid w:val="00175A81"/>
    <w:rsid w:val="001763FB"/>
    <w:rsid w:val="00176451"/>
    <w:rsid w:val="00176C3C"/>
    <w:rsid w:val="0017708F"/>
    <w:rsid w:val="0017731C"/>
    <w:rsid w:val="001779F8"/>
    <w:rsid w:val="00177A63"/>
    <w:rsid w:val="00177B87"/>
    <w:rsid w:val="001800A9"/>
    <w:rsid w:val="001801A9"/>
    <w:rsid w:val="001801CB"/>
    <w:rsid w:val="001802A1"/>
    <w:rsid w:val="00180510"/>
    <w:rsid w:val="00180C66"/>
    <w:rsid w:val="00181051"/>
    <w:rsid w:val="0018146A"/>
    <w:rsid w:val="001815A1"/>
    <w:rsid w:val="00181F2D"/>
    <w:rsid w:val="001826DF"/>
    <w:rsid w:val="00182714"/>
    <w:rsid w:val="00182A84"/>
    <w:rsid w:val="00182B1F"/>
    <w:rsid w:val="001834A6"/>
    <w:rsid w:val="00183942"/>
    <w:rsid w:val="00183D99"/>
    <w:rsid w:val="00183E2F"/>
    <w:rsid w:val="00183EFD"/>
    <w:rsid w:val="00183F42"/>
    <w:rsid w:val="00184169"/>
    <w:rsid w:val="00184A9E"/>
    <w:rsid w:val="00184BA5"/>
    <w:rsid w:val="00184F6B"/>
    <w:rsid w:val="0018519B"/>
    <w:rsid w:val="00185289"/>
    <w:rsid w:val="00185D99"/>
    <w:rsid w:val="001860BA"/>
    <w:rsid w:val="001860D6"/>
    <w:rsid w:val="001863FD"/>
    <w:rsid w:val="0018684C"/>
    <w:rsid w:val="00186ADB"/>
    <w:rsid w:val="00186B90"/>
    <w:rsid w:val="00186BE8"/>
    <w:rsid w:val="00186DFD"/>
    <w:rsid w:val="00186E6A"/>
    <w:rsid w:val="00187580"/>
    <w:rsid w:val="001901E0"/>
    <w:rsid w:val="001904D8"/>
    <w:rsid w:val="00190982"/>
    <w:rsid w:val="00190A41"/>
    <w:rsid w:val="001911AA"/>
    <w:rsid w:val="00191570"/>
    <w:rsid w:val="001919A7"/>
    <w:rsid w:val="00192205"/>
    <w:rsid w:val="00192383"/>
    <w:rsid w:val="0019241E"/>
    <w:rsid w:val="001929C1"/>
    <w:rsid w:val="00192BBF"/>
    <w:rsid w:val="00192E65"/>
    <w:rsid w:val="001930DD"/>
    <w:rsid w:val="001931E6"/>
    <w:rsid w:val="001933C2"/>
    <w:rsid w:val="001938CD"/>
    <w:rsid w:val="00193CF3"/>
    <w:rsid w:val="00194492"/>
    <w:rsid w:val="0019449A"/>
    <w:rsid w:val="00194615"/>
    <w:rsid w:val="0019486C"/>
    <w:rsid w:val="00194AD3"/>
    <w:rsid w:val="001950BD"/>
    <w:rsid w:val="00195D93"/>
    <w:rsid w:val="001963D0"/>
    <w:rsid w:val="0019650A"/>
    <w:rsid w:val="00196665"/>
    <w:rsid w:val="00196716"/>
    <w:rsid w:val="0019682E"/>
    <w:rsid w:val="001969CD"/>
    <w:rsid w:val="00196C2A"/>
    <w:rsid w:val="00196F4B"/>
    <w:rsid w:val="0019752E"/>
    <w:rsid w:val="00197E46"/>
    <w:rsid w:val="001A0859"/>
    <w:rsid w:val="001A08EE"/>
    <w:rsid w:val="001A1304"/>
    <w:rsid w:val="001A1597"/>
    <w:rsid w:val="001A1764"/>
    <w:rsid w:val="001A17AD"/>
    <w:rsid w:val="001A17EB"/>
    <w:rsid w:val="001A185A"/>
    <w:rsid w:val="001A1A08"/>
    <w:rsid w:val="001A1C23"/>
    <w:rsid w:val="001A1CF8"/>
    <w:rsid w:val="001A2268"/>
    <w:rsid w:val="001A231F"/>
    <w:rsid w:val="001A239C"/>
    <w:rsid w:val="001A23B6"/>
    <w:rsid w:val="001A25FA"/>
    <w:rsid w:val="001A2E63"/>
    <w:rsid w:val="001A3051"/>
    <w:rsid w:val="001A3131"/>
    <w:rsid w:val="001A338B"/>
    <w:rsid w:val="001A37F4"/>
    <w:rsid w:val="001A38AC"/>
    <w:rsid w:val="001A3F0E"/>
    <w:rsid w:val="001A44CF"/>
    <w:rsid w:val="001A4557"/>
    <w:rsid w:val="001A46E5"/>
    <w:rsid w:val="001A4841"/>
    <w:rsid w:val="001A4AAA"/>
    <w:rsid w:val="001A5077"/>
    <w:rsid w:val="001A52B3"/>
    <w:rsid w:val="001A5394"/>
    <w:rsid w:val="001A5416"/>
    <w:rsid w:val="001A58BB"/>
    <w:rsid w:val="001A5A9B"/>
    <w:rsid w:val="001A5D0B"/>
    <w:rsid w:val="001A5E12"/>
    <w:rsid w:val="001A5EA0"/>
    <w:rsid w:val="001A618A"/>
    <w:rsid w:val="001A68AD"/>
    <w:rsid w:val="001A72CA"/>
    <w:rsid w:val="001A755A"/>
    <w:rsid w:val="001A75F9"/>
    <w:rsid w:val="001A7B27"/>
    <w:rsid w:val="001A7DC0"/>
    <w:rsid w:val="001A7DF1"/>
    <w:rsid w:val="001B013E"/>
    <w:rsid w:val="001B0175"/>
    <w:rsid w:val="001B0570"/>
    <w:rsid w:val="001B083B"/>
    <w:rsid w:val="001B0B9A"/>
    <w:rsid w:val="001B0C35"/>
    <w:rsid w:val="001B0DBE"/>
    <w:rsid w:val="001B0EA1"/>
    <w:rsid w:val="001B10EC"/>
    <w:rsid w:val="001B12AA"/>
    <w:rsid w:val="001B14F4"/>
    <w:rsid w:val="001B18A4"/>
    <w:rsid w:val="001B1BA0"/>
    <w:rsid w:val="001B1FD6"/>
    <w:rsid w:val="001B2182"/>
    <w:rsid w:val="001B2AEB"/>
    <w:rsid w:val="001B2B47"/>
    <w:rsid w:val="001B2B6E"/>
    <w:rsid w:val="001B2E59"/>
    <w:rsid w:val="001B3C64"/>
    <w:rsid w:val="001B3CC5"/>
    <w:rsid w:val="001B3D98"/>
    <w:rsid w:val="001B4D35"/>
    <w:rsid w:val="001B4E10"/>
    <w:rsid w:val="001B5378"/>
    <w:rsid w:val="001B54AA"/>
    <w:rsid w:val="001B54FA"/>
    <w:rsid w:val="001B5A98"/>
    <w:rsid w:val="001B6669"/>
    <w:rsid w:val="001B676A"/>
    <w:rsid w:val="001B6936"/>
    <w:rsid w:val="001B69A2"/>
    <w:rsid w:val="001B6FE9"/>
    <w:rsid w:val="001B740E"/>
    <w:rsid w:val="001B742C"/>
    <w:rsid w:val="001B753D"/>
    <w:rsid w:val="001B7ABC"/>
    <w:rsid w:val="001B7DF8"/>
    <w:rsid w:val="001C0399"/>
    <w:rsid w:val="001C083A"/>
    <w:rsid w:val="001C0943"/>
    <w:rsid w:val="001C0BC3"/>
    <w:rsid w:val="001C0C6A"/>
    <w:rsid w:val="001C0DDD"/>
    <w:rsid w:val="001C1281"/>
    <w:rsid w:val="001C131C"/>
    <w:rsid w:val="001C16F3"/>
    <w:rsid w:val="001C18DB"/>
    <w:rsid w:val="001C1BCE"/>
    <w:rsid w:val="001C1DC4"/>
    <w:rsid w:val="001C1FEE"/>
    <w:rsid w:val="001C29CA"/>
    <w:rsid w:val="001C2A65"/>
    <w:rsid w:val="001C2E2A"/>
    <w:rsid w:val="001C2E3B"/>
    <w:rsid w:val="001C344E"/>
    <w:rsid w:val="001C3758"/>
    <w:rsid w:val="001C3924"/>
    <w:rsid w:val="001C3B3F"/>
    <w:rsid w:val="001C4252"/>
    <w:rsid w:val="001C42C5"/>
    <w:rsid w:val="001C42D5"/>
    <w:rsid w:val="001C43AC"/>
    <w:rsid w:val="001C4A90"/>
    <w:rsid w:val="001C4C05"/>
    <w:rsid w:val="001C5190"/>
    <w:rsid w:val="001C54B5"/>
    <w:rsid w:val="001C576D"/>
    <w:rsid w:val="001C5959"/>
    <w:rsid w:val="001C59CC"/>
    <w:rsid w:val="001C5BF8"/>
    <w:rsid w:val="001C6058"/>
    <w:rsid w:val="001C6132"/>
    <w:rsid w:val="001C625A"/>
    <w:rsid w:val="001C63A1"/>
    <w:rsid w:val="001C6546"/>
    <w:rsid w:val="001C68E9"/>
    <w:rsid w:val="001C6BCF"/>
    <w:rsid w:val="001C7389"/>
    <w:rsid w:val="001C741F"/>
    <w:rsid w:val="001C7A47"/>
    <w:rsid w:val="001C7FE9"/>
    <w:rsid w:val="001D002D"/>
    <w:rsid w:val="001D00E6"/>
    <w:rsid w:val="001D02C3"/>
    <w:rsid w:val="001D0665"/>
    <w:rsid w:val="001D0E7C"/>
    <w:rsid w:val="001D1078"/>
    <w:rsid w:val="001D10E7"/>
    <w:rsid w:val="001D1D76"/>
    <w:rsid w:val="001D217A"/>
    <w:rsid w:val="001D2349"/>
    <w:rsid w:val="001D271D"/>
    <w:rsid w:val="001D2BDA"/>
    <w:rsid w:val="001D3178"/>
    <w:rsid w:val="001D38C4"/>
    <w:rsid w:val="001D392A"/>
    <w:rsid w:val="001D3974"/>
    <w:rsid w:val="001D3AE2"/>
    <w:rsid w:val="001D3FFC"/>
    <w:rsid w:val="001D4208"/>
    <w:rsid w:val="001D4C45"/>
    <w:rsid w:val="001D4CB0"/>
    <w:rsid w:val="001D4E2B"/>
    <w:rsid w:val="001D5012"/>
    <w:rsid w:val="001D5451"/>
    <w:rsid w:val="001D5641"/>
    <w:rsid w:val="001D5AE6"/>
    <w:rsid w:val="001D62C0"/>
    <w:rsid w:val="001D6302"/>
    <w:rsid w:val="001D640C"/>
    <w:rsid w:val="001D712B"/>
    <w:rsid w:val="001D71FE"/>
    <w:rsid w:val="001D7285"/>
    <w:rsid w:val="001D787A"/>
    <w:rsid w:val="001D7B89"/>
    <w:rsid w:val="001D7CC7"/>
    <w:rsid w:val="001D7CF2"/>
    <w:rsid w:val="001E0174"/>
    <w:rsid w:val="001E04F7"/>
    <w:rsid w:val="001E0520"/>
    <w:rsid w:val="001E0C52"/>
    <w:rsid w:val="001E0E06"/>
    <w:rsid w:val="001E0FB8"/>
    <w:rsid w:val="001E120B"/>
    <w:rsid w:val="001E168F"/>
    <w:rsid w:val="001E1DC5"/>
    <w:rsid w:val="001E2233"/>
    <w:rsid w:val="001E22EA"/>
    <w:rsid w:val="001E2504"/>
    <w:rsid w:val="001E2552"/>
    <w:rsid w:val="001E268E"/>
    <w:rsid w:val="001E2700"/>
    <w:rsid w:val="001E2C12"/>
    <w:rsid w:val="001E2D2C"/>
    <w:rsid w:val="001E3220"/>
    <w:rsid w:val="001E39CD"/>
    <w:rsid w:val="001E470F"/>
    <w:rsid w:val="001E4E06"/>
    <w:rsid w:val="001E52CA"/>
    <w:rsid w:val="001E55F6"/>
    <w:rsid w:val="001E5649"/>
    <w:rsid w:val="001E567B"/>
    <w:rsid w:val="001E5DBE"/>
    <w:rsid w:val="001E6975"/>
    <w:rsid w:val="001E6FAE"/>
    <w:rsid w:val="001E6FDA"/>
    <w:rsid w:val="001E7526"/>
    <w:rsid w:val="001E7716"/>
    <w:rsid w:val="001E7ABA"/>
    <w:rsid w:val="001E7BC5"/>
    <w:rsid w:val="001F047B"/>
    <w:rsid w:val="001F059E"/>
    <w:rsid w:val="001F0A5E"/>
    <w:rsid w:val="001F0F57"/>
    <w:rsid w:val="001F1349"/>
    <w:rsid w:val="001F16E3"/>
    <w:rsid w:val="001F188E"/>
    <w:rsid w:val="001F234F"/>
    <w:rsid w:val="001F2771"/>
    <w:rsid w:val="001F286D"/>
    <w:rsid w:val="001F2C82"/>
    <w:rsid w:val="001F2C99"/>
    <w:rsid w:val="001F2EFA"/>
    <w:rsid w:val="001F389D"/>
    <w:rsid w:val="001F3B8D"/>
    <w:rsid w:val="001F3DEF"/>
    <w:rsid w:val="001F3EE4"/>
    <w:rsid w:val="001F44E9"/>
    <w:rsid w:val="001F46B7"/>
    <w:rsid w:val="001F48E6"/>
    <w:rsid w:val="001F4A2A"/>
    <w:rsid w:val="001F4AD2"/>
    <w:rsid w:val="001F4E82"/>
    <w:rsid w:val="001F4EBB"/>
    <w:rsid w:val="001F5061"/>
    <w:rsid w:val="001F51E0"/>
    <w:rsid w:val="001F569B"/>
    <w:rsid w:val="001F592E"/>
    <w:rsid w:val="001F5988"/>
    <w:rsid w:val="001F6065"/>
    <w:rsid w:val="001F6476"/>
    <w:rsid w:val="001F677E"/>
    <w:rsid w:val="001F6C28"/>
    <w:rsid w:val="001F70FB"/>
    <w:rsid w:val="001F7122"/>
    <w:rsid w:val="00200130"/>
    <w:rsid w:val="0020069D"/>
    <w:rsid w:val="00200796"/>
    <w:rsid w:val="002007A9"/>
    <w:rsid w:val="0020093C"/>
    <w:rsid w:val="00200952"/>
    <w:rsid w:val="0020098F"/>
    <w:rsid w:val="00200E4D"/>
    <w:rsid w:val="00201128"/>
    <w:rsid w:val="00201242"/>
    <w:rsid w:val="00201AE8"/>
    <w:rsid w:val="00201E0C"/>
    <w:rsid w:val="00202B34"/>
    <w:rsid w:val="00203067"/>
    <w:rsid w:val="002032B1"/>
    <w:rsid w:val="0020359B"/>
    <w:rsid w:val="002036CA"/>
    <w:rsid w:val="00203999"/>
    <w:rsid w:val="00203C37"/>
    <w:rsid w:val="00203F61"/>
    <w:rsid w:val="0020442D"/>
    <w:rsid w:val="0020486F"/>
    <w:rsid w:val="00204895"/>
    <w:rsid w:val="00204A0B"/>
    <w:rsid w:val="00204B24"/>
    <w:rsid w:val="0020510C"/>
    <w:rsid w:val="002052F1"/>
    <w:rsid w:val="002053B8"/>
    <w:rsid w:val="00205445"/>
    <w:rsid w:val="0020556A"/>
    <w:rsid w:val="0020565E"/>
    <w:rsid w:val="00205874"/>
    <w:rsid w:val="0020594D"/>
    <w:rsid w:val="002059EE"/>
    <w:rsid w:val="00205BEF"/>
    <w:rsid w:val="00205C52"/>
    <w:rsid w:val="00205EED"/>
    <w:rsid w:val="0020629D"/>
    <w:rsid w:val="00206667"/>
    <w:rsid w:val="00206C94"/>
    <w:rsid w:val="00207182"/>
    <w:rsid w:val="00207264"/>
    <w:rsid w:val="002076C5"/>
    <w:rsid w:val="00207DFA"/>
    <w:rsid w:val="002101E4"/>
    <w:rsid w:val="00210237"/>
    <w:rsid w:val="00210487"/>
    <w:rsid w:val="002104F6"/>
    <w:rsid w:val="00210690"/>
    <w:rsid w:val="00210B02"/>
    <w:rsid w:val="0021103F"/>
    <w:rsid w:val="002116EF"/>
    <w:rsid w:val="00211853"/>
    <w:rsid w:val="002119FD"/>
    <w:rsid w:val="00211B3C"/>
    <w:rsid w:val="00211C93"/>
    <w:rsid w:val="00211EA5"/>
    <w:rsid w:val="00212184"/>
    <w:rsid w:val="0021231B"/>
    <w:rsid w:val="002125E2"/>
    <w:rsid w:val="00212866"/>
    <w:rsid w:val="00212ABE"/>
    <w:rsid w:val="00212EFB"/>
    <w:rsid w:val="00213007"/>
    <w:rsid w:val="002131B2"/>
    <w:rsid w:val="0021468D"/>
    <w:rsid w:val="00214B69"/>
    <w:rsid w:val="00215046"/>
    <w:rsid w:val="0021511C"/>
    <w:rsid w:val="00215293"/>
    <w:rsid w:val="002158DB"/>
    <w:rsid w:val="00215E4A"/>
    <w:rsid w:val="00216555"/>
    <w:rsid w:val="0021691F"/>
    <w:rsid w:val="00216924"/>
    <w:rsid w:val="00216CE3"/>
    <w:rsid w:val="00216E18"/>
    <w:rsid w:val="00217070"/>
    <w:rsid w:val="00217093"/>
    <w:rsid w:val="002173FD"/>
    <w:rsid w:val="0021778D"/>
    <w:rsid w:val="00217F1B"/>
    <w:rsid w:val="00220063"/>
    <w:rsid w:val="0022017E"/>
    <w:rsid w:val="002201E1"/>
    <w:rsid w:val="002202D9"/>
    <w:rsid w:val="00220677"/>
    <w:rsid w:val="00220864"/>
    <w:rsid w:val="00220B3D"/>
    <w:rsid w:val="00220D0A"/>
    <w:rsid w:val="00220D66"/>
    <w:rsid w:val="00220EDC"/>
    <w:rsid w:val="0022103B"/>
    <w:rsid w:val="002210CD"/>
    <w:rsid w:val="002211D4"/>
    <w:rsid w:val="002212B3"/>
    <w:rsid w:val="00221526"/>
    <w:rsid w:val="00221894"/>
    <w:rsid w:val="00221C02"/>
    <w:rsid w:val="00221F33"/>
    <w:rsid w:val="0022205C"/>
    <w:rsid w:val="00222131"/>
    <w:rsid w:val="0022228A"/>
    <w:rsid w:val="002225E4"/>
    <w:rsid w:val="0022284D"/>
    <w:rsid w:val="00222B7C"/>
    <w:rsid w:val="00222DA8"/>
    <w:rsid w:val="00223230"/>
    <w:rsid w:val="00223756"/>
    <w:rsid w:val="00223988"/>
    <w:rsid w:val="00223996"/>
    <w:rsid w:val="002240F0"/>
    <w:rsid w:val="00224455"/>
    <w:rsid w:val="00224E33"/>
    <w:rsid w:val="00224E8D"/>
    <w:rsid w:val="00225199"/>
    <w:rsid w:val="002251D5"/>
    <w:rsid w:val="0022531A"/>
    <w:rsid w:val="0022531C"/>
    <w:rsid w:val="0022568E"/>
    <w:rsid w:val="0022572E"/>
    <w:rsid w:val="00226213"/>
    <w:rsid w:val="00226410"/>
    <w:rsid w:val="002264DE"/>
    <w:rsid w:val="002265F4"/>
    <w:rsid w:val="00226612"/>
    <w:rsid w:val="002267CB"/>
    <w:rsid w:val="002268F6"/>
    <w:rsid w:val="002270F1"/>
    <w:rsid w:val="00227420"/>
    <w:rsid w:val="002275E5"/>
    <w:rsid w:val="00227993"/>
    <w:rsid w:val="00227A5F"/>
    <w:rsid w:val="00227A64"/>
    <w:rsid w:val="00227C1C"/>
    <w:rsid w:val="00227C3F"/>
    <w:rsid w:val="00227E06"/>
    <w:rsid w:val="00227F24"/>
    <w:rsid w:val="00230297"/>
    <w:rsid w:val="0023036E"/>
    <w:rsid w:val="002304DA"/>
    <w:rsid w:val="002305DD"/>
    <w:rsid w:val="0023060B"/>
    <w:rsid w:val="002307F5"/>
    <w:rsid w:val="002308BF"/>
    <w:rsid w:val="00230CF7"/>
    <w:rsid w:val="00230DE9"/>
    <w:rsid w:val="00230DF2"/>
    <w:rsid w:val="0023100F"/>
    <w:rsid w:val="0023147E"/>
    <w:rsid w:val="002314F5"/>
    <w:rsid w:val="0023157D"/>
    <w:rsid w:val="002315F9"/>
    <w:rsid w:val="00231A82"/>
    <w:rsid w:val="00231C2D"/>
    <w:rsid w:val="00231D32"/>
    <w:rsid w:val="0023221B"/>
    <w:rsid w:val="00232713"/>
    <w:rsid w:val="0023299A"/>
    <w:rsid w:val="00232DC2"/>
    <w:rsid w:val="00232F34"/>
    <w:rsid w:val="00232F86"/>
    <w:rsid w:val="00233445"/>
    <w:rsid w:val="002336E1"/>
    <w:rsid w:val="002338AC"/>
    <w:rsid w:val="00233D95"/>
    <w:rsid w:val="0023414B"/>
    <w:rsid w:val="00234232"/>
    <w:rsid w:val="00234291"/>
    <w:rsid w:val="00234533"/>
    <w:rsid w:val="002348A5"/>
    <w:rsid w:val="0023496E"/>
    <w:rsid w:val="00234B7E"/>
    <w:rsid w:val="00234BA4"/>
    <w:rsid w:val="00234C04"/>
    <w:rsid w:val="00234C86"/>
    <w:rsid w:val="00234F8A"/>
    <w:rsid w:val="00234FD0"/>
    <w:rsid w:val="00235331"/>
    <w:rsid w:val="00235607"/>
    <w:rsid w:val="00235704"/>
    <w:rsid w:val="00235956"/>
    <w:rsid w:val="002359A5"/>
    <w:rsid w:val="002359BA"/>
    <w:rsid w:val="00235FEE"/>
    <w:rsid w:val="0023667F"/>
    <w:rsid w:val="00236983"/>
    <w:rsid w:val="0023699E"/>
    <w:rsid w:val="002369A9"/>
    <w:rsid w:val="002375DC"/>
    <w:rsid w:val="00237712"/>
    <w:rsid w:val="00237EF3"/>
    <w:rsid w:val="0024033E"/>
    <w:rsid w:val="002403C8"/>
    <w:rsid w:val="00240CFF"/>
    <w:rsid w:val="00240D69"/>
    <w:rsid w:val="00241422"/>
    <w:rsid w:val="00241EAB"/>
    <w:rsid w:val="00241EB5"/>
    <w:rsid w:val="00241F27"/>
    <w:rsid w:val="00241FDC"/>
    <w:rsid w:val="0024204D"/>
    <w:rsid w:val="00242161"/>
    <w:rsid w:val="002421AF"/>
    <w:rsid w:val="0024253E"/>
    <w:rsid w:val="002428FC"/>
    <w:rsid w:val="0024292C"/>
    <w:rsid w:val="00242A26"/>
    <w:rsid w:val="0024331E"/>
    <w:rsid w:val="00243FE8"/>
    <w:rsid w:val="002440BC"/>
    <w:rsid w:val="00244162"/>
    <w:rsid w:val="002450BF"/>
    <w:rsid w:val="002453CF"/>
    <w:rsid w:val="002454DA"/>
    <w:rsid w:val="0024553C"/>
    <w:rsid w:val="0024567E"/>
    <w:rsid w:val="00245CA1"/>
    <w:rsid w:val="00245DF9"/>
    <w:rsid w:val="0024616E"/>
    <w:rsid w:val="002461D4"/>
    <w:rsid w:val="002461E3"/>
    <w:rsid w:val="002463F5"/>
    <w:rsid w:val="0024664F"/>
    <w:rsid w:val="00246B9C"/>
    <w:rsid w:val="00247060"/>
    <w:rsid w:val="002470DD"/>
    <w:rsid w:val="00247262"/>
    <w:rsid w:val="00247C12"/>
    <w:rsid w:val="00247E23"/>
    <w:rsid w:val="00247E3F"/>
    <w:rsid w:val="00250264"/>
    <w:rsid w:val="00250406"/>
    <w:rsid w:val="002505D9"/>
    <w:rsid w:val="00250772"/>
    <w:rsid w:val="00250DF5"/>
    <w:rsid w:val="00250EE4"/>
    <w:rsid w:val="0025148D"/>
    <w:rsid w:val="002514BF"/>
    <w:rsid w:val="002517A1"/>
    <w:rsid w:val="0025182E"/>
    <w:rsid w:val="002519F4"/>
    <w:rsid w:val="00251D51"/>
    <w:rsid w:val="00251D5D"/>
    <w:rsid w:val="002520C9"/>
    <w:rsid w:val="0025257A"/>
    <w:rsid w:val="0025287E"/>
    <w:rsid w:val="00252AF2"/>
    <w:rsid w:val="00252D0A"/>
    <w:rsid w:val="002532B5"/>
    <w:rsid w:val="00253598"/>
    <w:rsid w:val="002536BF"/>
    <w:rsid w:val="00253E37"/>
    <w:rsid w:val="00253F2E"/>
    <w:rsid w:val="002540D9"/>
    <w:rsid w:val="00254186"/>
    <w:rsid w:val="002541A9"/>
    <w:rsid w:val="00254526"/>
    <w:rsid w:val="00254E9C"/>
    <w:rsid w:val="00254F73"/>
    <w:rsid w:val="00255055"/>
    <w:rsid w:val="00255597"/>
    <w:rsid w:val="002555C2"/>
    <w:rsid w:val="00255C4E"/>
    <w:rsid w:val="00255D7C"/>
    <w:rsid w:val="00255EA5"/>
    <w:rsid w:val="00256105"/>
    <w:rsid w:val="002561DF"/>
    <w:rsid w:val="002564E5"/>
    <w:rsid w:val="00256776"/>
    <w:rsid w:val="00256CF3"/>
    <w:rsid w:val="00256FB9"/>
    <w:rsid w:val="00257276"/>
    <w:rsid w:val="0025755D"/>
    <w:rsid w:val="002575B6"/>
    <w:rsid w:val="00257607"/>
    <w:rsid w:val="00257628"/>
    <w:rsid w:val="0025790F"/>
    <w:rsid w:val="00257B9C"/>
    <w:rsid w:val="00257D24"/>
    <w:rsid w:val="00257ECB"/>
    <w:rsid w:val="00257FAB"/>
    <w:rsid w:val="00260373"/>
    <w:rsid w:val="00260382"/>
    <w:rsid w:val="00260474"/>
    <w:rsid w:val="00260614"/>
    <w:rsid w:val="002606A6"/>
    <w:rsid w:val="00260A70"/>
    <w:rsid w:val="0026202A"/>
    <w:rsid w:val="00262575"/>
    <w:rsid w:val="00262600"/>
    <w:rsid w:val="0026313D"/>
    <w:rsid w:val="0026317C"/>
    <w:rsid w:val="00263184"/>
    <w:rsid w:val="00263200"/>
    <w:rsid w:val="00263774"/>
    <w:rsid w:val="00263C25"/>
    <w:rsid w:val="00263C44"/>
    <w:rsid w:val="00263D11"/>
    <w:rsid w:val="00263DE2"/>
    <w:rsid w:val="002647EF"/>
    <w:rsid w:val="002648EE"/>
    <w:rsid w:val="002648EF"/>
    <w:rsid w:val="00264F7F"/>
    <w:rsid w:val="0026509F"/>
    <w:rsid w:val="0026540D"/>
    <w:rsid w:val="00265464"/>
    <w:rsid w:val="002657F2"/>
    <w:rsid w:val="00265B6B"/>
    <w:rsid w:val="00265D1D"/>
    <w:rsid w:val="00265D3F"/>
    <w:rsid w:val="00265E8F"/>
    <w:rsid w:val="00265F55"/>
    <w:rsid w:val="00266357"/>
    <w:rsid w:val="00266363"/>
    <w:rsid w:val="00266370"/>
    <w:rsid w:val="0026643A"/>
    <w:rsid w:val="00266481"/>
    <w:rsid w:val="002665F0"/>
    <w:rsid w:val="00266A10"/>
    <w:rsid w:val="00266B80"/>
    <w:rsid w:val="00267CBB"/>
    <w:rsid w:val="00267D0A"/>
    <w:rsid w:val="00267DCF"/>
    <w:rsid w:val="002701C3"/>
    <w:rsid w:val="0027027F"/>
    <w:rsid w:val="002705D6"/>
    <w:rsid w:val="0027073B"/>
    <w:rsid w:val="00270868"/>
    <w:rsid w:val="00270B13"/>
    <w:rsid w:val="00270EBD"/>
    <w:rsid w:val="00270F38"/>
    <w:rsid w:val="002710F6"/>
    <w:rsid w:val="002713CF"/>
    <w:rsid w:val="002714CD"/>
    <w:rsid w:val="0027272B"/>
    <w:rsid w:val="002736D5"/>
    <w:rsid w:val="002737C0"/>
    <w:rsid w:val="00273AFF"/>
    <w:rsid w:val="00273ED2"/>
    <w:rsid w:val="00274037"/>
    <w:rsid w:val="0027406F"/>
    <w:rsid w:val="002748A0"/>
    <w:rsid w:val="00274957"/>
    <w:rsid w:val="00274F74"/>
    <w:rsid w:val="002753DE"/>
    <w:rsid w:val="0027550B"/>
    <w:rsid w:val="00275CAE"/>
    <w:rsid w:val="00275EC2"/>
    <w:rsid w:val="0027628D"/>
    <w:rsid w:val="00276760"/>
    <w:rsid w:val="00276EE0"/>
    <w:rsid w:val="002771B6"/>
    <w:rsid w:val="002778CC"/>
    <w:rsid w:val="00277CDE"/>
    <w:rsid w:val="0028041E"/>
    <w:rsid w:val="0028068A"/>
    <w:rsid w:val="00281021"/>
    <w:rsid w:val="0028102D"/>
    <w:rsid w:val="00281247"/>
    <w:rsid w:val="0028172C"/>
    <w:rsid w:val="00281B46"/>
    <w:rsid w:val="00281BBB"/>
    <w:rsid w:val="00281C8F"/>
    <w:rsid w:val="00281CE6"/>
    <w:rsid w:val="00281D04"/>
    <w:rsid w:val="00281D9D"/>
    <w:rsid w:val="00281F50"/>
    <w:rsid w:val="0028219A"/>
    <w:rsid w:val="002824BA"/>
    <w:rsid w:val="00282644"/>
    <w:rsid w:val="00282880"/>
    <w:rsid w:val="00282BC0"/>
    <w:rsid w:val="00282DFC"/>
    <w:rsid w:val="002837D0"/>
    <w:rsid w:val="00283D27"/>
    <w:rsid w:val="00284188"/>
    <w:rsid w:val="002858ED"/>
    <w:rsid w:val="002859EE"/>
    <w:rsid w:val="00285BA3"/>
    <w:rsid w:val="00285CBF"/>
    <w:rsid w:val="0028648A"/>
    <w:rsid w:val="002864AD"/>
    <w:rsid w:val="002865FF"/>
    <w:rsid w:val="00286652"/>
    <w:rsid w:val="00286682"/>
    <w:rsid w:val="00286E17"/>
    <w:rsid w:val="0028730E"/>
    <w:rsid w:val="0028757F"/>
    <w:rsid w:val="00287645"/>
    <w:rsid w:val="00287791"/>
    <w:rsid w:val="002877F6"/>
    <w:rsid w:val="00287E19"/>
    <w:rsid w:val="00287E37"/>
    <w:rsid w:val="00287F42"/>
    <w:rsid w:val="00287F8B"/>
    <w:rsid w:val="00290859"/>
    <w:rsid w:val="00290A51"/>
    <w:rsid w:val="00290C79"/>
    <w:rsid w:val="00290CCB"/>
    <w:rsid w:val="00290D27"/>
    <w:rsid w:val="00291105"/>
    <w:rsid w:val="002917B4"/>
    <w:rsid w:val="00291814"/>
    <w:rsid w:val="00291AEA"/>
    <w:rsid w:val="00291CFA"/>
    <w:rsid w:val="002920C7"/>
    <w:rsid w:val="002921DE"/>
    <w:rsid w:val="002921EE"/>
    <w:rsid w:val="00292346"/>
    <w:rsid w:val="00292739"/>
    <w:rsid w:val="00292947"/>
    <w:rsid w:val="00292EFC"/>
    <w:rsid w:val="0029312C"/>
    <w:rsid w:val="00293188"/>
    <w:rsid w:val="002931BC"/>
    <w:rsid w:val="00293868"/>
    <w:rsid w:val="002938E8"/>
    <w:rsid w:val="00293B34"/>
    <w:rsid w:val="00293CFB"/>
    <w:rsid w:val="00293EF2"/>
    <w:rsid w:val="00293F0B"/>
    <w:rsid w:val="0029415B"/>
    <w:rsid w:val="002942F8"/>
    <w:rsid w:val="0029439D"/>
    <w:rsid w:val="00294A3C"/>
    <w:rsid w:val="00294D10"/>
    <w:rsid w:val="00294FC7"/>
    <w:rsid w:val="00295CBB"/>
    <w:rsid w:val="00295D10"/>
    <w:rsid w:val="00295F68"/>
    <w:rsid w:val="00295FFF"/>
    <w:rsid w:val="002963D1"/>
    <w:rsid w:val="0029653B"/>
    <w:rsid w:val="0029662F"/>
    <w:rsid w:val="00296A9B"/>
    <w:rsid w:val="00296AEA"/>
    <w:rsid w:val="00296B61"/>
    <w:rsid w:val="00296EFC"/>
    <w:rsid w:val="0029711A"/>
    <w:rsid w:val="002972C1"/>
    <w:rsid w:val="0029789D"/>
    <w:rsid w:val="002978EF"/>
    <w:rsid w:val="00297986"/>
    <w:rsid w:val="00297AA1"/>
    <w:rsid w:val="002A02B6"/>
    <w:rsid w:val="002A0498"/>
    <w:rsid w:val="002A050E"/>
    <w:rsid w:val="002A069D"/>
    <w:rsid w:val="002A0A2A"/>
    <w:rsid w:val="002A1087"/>
    <w:rsid w:val="002A130B"/>
    <w:rsid w:val="002A1BE7"/>
    <w:rsid w:val="002A203B"/>
    <w:rsid w:val="002A248E"/>
    <w:rsid w:val="002A27F7"/>
    <w:rsid w:val="002A2887"/>
    <w:rsid w:val="002A2C58"/>
    <w:rsid w:val="002A2C75"/>
    <w:rsid w:val="002A36E2"/>
    <w:rsid w:val="002A3AD0"/>
    <w:rsid w:val="002A3C26"/>
    <w:rsid w:val="002A3E7D"/>
    <w:rsid w:val="002A420D"/>
    <w:rsid w:val="002A4B1B"/>
    <w:rsid w:val="002A4B26"/>
    <w:rsid w:val="002A4C71"/>
    <w:rsid w:val="002A5385"/>
    <w:rsid w:val="002A54B2"/>
    <w:rsid w:val="002A56B2"/>
    <w:rsid w:val="002A58C8"/>
    <w:rsid w:val="002A5E7D"/>
    <w:rsid w:val="002A65B5"/>
    <w:rsid w:val="002A6A3C"/>
    <w:rsid w:val="002A6AAD"/>
    <w:rsid w:val="002A6D33"/>
    <w:rsid w:val="002A6D65"/>
    <w:rsid w:val="002A7538"/>
    <w:rsid w:val="002A759C"/>
    <w:rsid w:val="002A7651"/>
    <w:rsid w:val="002A76E2"/>
    <w:rsid w:val="002A78E0"/>
    <w:rsid w:val="002A7C4F"/>
    <w:rsid w:val="002B0277"/>
    <w:rsid w:val="002B033D"/>
    <w:rsid w:val="002B0C6C"/>
    <w:rsid w:val="002B0DA8"/>
    <w:rsid w:val="002B1244"/>
    <w:rsid w:val="002B12DD"/>
    <w:rsid w:val="002B163F"/>
    <w:rsid w:val="002B1E03"/>
    <w:rsid w:val="002B1F1D"/>
    <w:rsid w:val="002B20DA"/>
    <w:rsid w:val="002B23A0"/>
    <w:rsid w:val="002B23C2"/>
    <w:rsid w:val="002B2749"/>
    <w:rsid w:val="002B27B8"/>
    <w:rsid w:val="002B3061"/>
    <w:rsid w:val="002B3325"/>
    <w:rsid w:val="002B35BF"/>
    <w:rsid w:val="002B39C9"/>
    <w:rsid w:val="002B3BFE"/>
    <w:rsid w:val="002B3D42"/>
    <w:rsid w:val="002B3D8E"/>
    <w:rsid w:val="002B3F0E"/>
    <w:rsid w:val="002B455F"/>
    <w:rsid w:val="002B457D"/>
    <w:rsid w:val="002B4898"/>
    <w:rsid w:val="002B4935"/>
    <w:rsid w:val="002B4BD4"/>
    <w:rsid w:val="002B546D"/>
    <w:rsid w:val="002B5498"/>
    <w:rsid w:val="002B5A05"/>
    <w:rsid w:val="002B5ED7"/>
    <w:rsid w:val="002B612B"/>
    <w:rsid w:val="002B6288"/>
    <w:rsid w:val="002B6497"/>
    <w:rsid w:val="002B6614"/>
    <w:rsid w:val="002B6999"/>
    <w:rsid w:val="002B6E32"/>
    <w:rsid w:val="002B716C"/>
    <w:rsid w:val="002B730B"/>
    <w:rsid w:val="002B742A"/>
    <w:rsid w:val="002B7802"/>
    <w:rsid w:val="002B7AE8"/>
    <w:rsid w:val="002B7C79"/>
    <w:rsid w:val="002B7D6D"/>
    <w:rsid w:val="002C03ED"/>
    <w:rsid w:val="002C087E"/>
    <w:rsid w:val="002C0D1A"/>
    <w:rsid w:val="002C1379"/>
    <w:rsid w:val="002C142A"/>
    <w:rsid w:val="002C1590"/>
    <w:rsid w:val="002C1B75"/>
    <w:rsid w:val="002C25F9"/>
    <w:rsid w:val="002C2BD1"/>
    <w:rsid w:val="002C30C4"/>
    <w:rsid w:val="002C316E"/>
    <w:rsid w:val="002C354A"/>
    <w:rsid w:val="002C3DB7"/>
    <w:rsid w:val="002C3F8D"/>
    <w:rsid w:val="002C41DC"/>
    <w:rsid w:val="002C41FB"/>
    <w:rsid w:val="002C46AF"/>
    <w:rsid w:val="002C46D4"/>
    <w:rsid w:val="002C4710"/>
    <w:rsid w:val="002C488D"/>
    <w:rsid w:val="002C495D"/>
    <w:rsid w:val="002C4D70"/>
    <w:rsid w:val="002C50EE"/>
    <w:rsid w:val="002C5129"/>
    <w:rsid w:val="002C55B8"/>
    <w:rsid w:val="002C56D8"/>
    <w:rsid w:val="002C5727"/>
    <w:rsid w:val="002C589C"/>
    <w:rsid w:val="002C59A7"/>
    <w:rsid w:val="002C5A73"/>
    <w:rsid w:val="002C6113"/>
    <w:rsid w:val="002C65C8"/>
    <w:rsid w:val="002C6A0C"/>
    <w:rsid w:val="002C6D18"/>
    <w:rsid w:val="002C6E94"/>
    <w:rsid w:val="002C6ED8"/>
    <w:rsid w:val="002C6F0E"/>
    <w:rsid w:val="002C6FE0"/>
    <w:rsid w:val="002C71AA"/>
    <w:rsid w:val="002C742A"/>
    <w:rsid w:val="002C750F"/>
    <w:rsid w:val="002C7539"/>
    <w:rsid w:val="002C76B7"/>
    <w:rsid w:val="002C7769"/>
    <w:rsid w:val="002C795D"/>
    <w:rsid w:val="002D0154"/>
    <w:rsid w:val="002D0984"/>
    <w:rsid w:val="002D10D9"/>
    <w:rsid w:val="002D12CE"/>
    <w:rsid w:val="002D15D1"/>
    <w:rsid w:val="002D1696"/>
    <w:rsid w:val="002D18CC"/>
    <w:rsid w:val="002D18E9"/>
    <w:rsid w:val="002D1B00"/>
    <w:rsid w:val="002D2204"/>
    <w:rsid w:val="002D2483"/>
    <w:rsid w:val="002D2495"/>
    <w:rsid w:val="002D2BCD"/>
    <w:rsid w:val="002D2BF1"/>
    <w:rsid w:val="002D306E"/>
    <w:rsid w:val="002D3B4F"/>
    <w:rsid w:val="002D3E7D"/>
    <w:rsid w:val="002D4165"/>
    <w:rsid w:val="002D43B7"/>
    <w:rsid w:val="002D44BF"/>
    <w:rsid w:val="002D4BAF"/>
    <w:rsid w:val="002D51C3"/>
    <w:rsid w:val="002D555B"/>
    <w:rsid w:val="002D592E"/>
    <w:rsid w:val="002D59C5"/>
    <w:rsid w:val="002D5A65"/>
    <w:rsid w:val="002D5C33"/>
    <w:rsid w:val="002D5C4D"/>
    <w:rsid w:val="002D5F9E"/>
    <w:rsid w:val="002D659C"/>
    <w:rsid w:val="002D6D9A"/>
    <w:rsid w:val="002D7103"/>
    <w:rsid w:val="002D7377"/>
    <w:rsid w:val="002D7814"/>
    <w:rsid w:val="002D7BE3"/>
    <w:rsid w:val="002D7D1D"/>
    <w:rsid w:val="002E008C"/>
    <w:rsid w:val="002E0257"/>
    <w:rsid w:val="002E040D"/>
    <w:rsid w:val="002E054A"/>
    <w:rsid w:val="002E0576"/>
    <w:rsid w:val="002E0A60"/>
    <w:rsid w:val="002E0C06"/>
    <w:rsid w:val="002E0F0F"/>
    <w:rsid w:val="002E13D7"/>
    <w:rsid w:val="002E14AD"/>
    <w:rsid w:val="002E1992"/>
    <w:rsid w:val="002E1C03"/>
    <w:rsid w:val="002E2340"/>
    <w:rsid w:val="002E234B"/>
    <w:rsid w:val="002E24C8"/>
    <w:rsid w:val="002E2E40"/>
    <w:rsid w:val="002E304B"/>
    <w:rsid w:val="002E3BAD"/>
    <w:rsid w:val="002E3C5B"/>
    <w:rsid w:val="002E3CF4"/>
    <w:rsid w:val="002E3F0C"/>
    <w:rsid w:val="002E4443"/>
    <w:rsid w:val="002E458A"/>
    <w:rsid w:val="002E4948"/>
    <w:rsid w:val="002E4B3B"/>
    <w:rsid w:val="002E59E0"/>
    <w:rsid w:val="002E5E91"/>
    <w:rsid w:val="002E5E9D"/>
    <w:rsid w:val="002E64BF"/>
    <w:rsid w:val="002E6A86"/>
    <w:rsid w:val="002E6B76"/>
    <w:rsid w:val="002E6DFF"/>
    <w:rsid w:val="002E70D2"/>
    <w:rsid w:val="002E7216"/>
    <w:rsid w:val="002E7A09"/>
    <w:rsid w:val="002E7A9B"/>
    <w:rsid w:val="002E7DCD"/>
    <w:rsid w:val="002E7DE4"/>
    <w:rsid w:val="002E7E28"/>
    <w:rsid w:val="002F0401"/>
    <w:rsid w:val="002F0800"/>
    <w:rsid w:val="002F081F"/>
    <w:rsid w:val="002F0C8B"/>
    <w:rsid w:val="002F0CBC"/>
    <w:rsid w:val="002F0CF6"/>
    <w:rsid w:val="002F134F"/>
    <w:rsid w:val="002F15F7"/>
    <w:rsid w:val="002F185A"/>
    <w:rsid w:val="002F1945"/>
    <w:rsid w:val="002F1A97"/>
    <w:rsid w:val="002F2386"/>
    <w:rsid w:val="002F26E0"/>
    <w:rsid w:val="002F2775"/>
    <w:rsid w:val="002F2BBE"/>
    <w:rsid w:val="002F35CD"/>
    <w:rsid w:val="002F37F5"/>
    <w:rsid w:val="002F39C6"/>
    <w:rsid w:val="002F3E06"/>
    <w:rsid w:val="002F406D"/>
    <w:rsid w:val="002F42BB"/>
    <w:rsid w:val="002F4526"/>
    <w:rsid w:val="002F4900"/>
    <w:rsid w:val="002F4A37"/>
    <w:rsid w:val="002F4D43"/>
    <w:rsid w:val="002F4DA0"/>
    <w:rsid w:val="002F5318"/>
    <w:rsid w:val="002F54BC"/>
    <w:rsid w:val="002F55CC"/>
    <w:rsid w:val="002F5B9A"/>
    <w:rsid w:val="002F6143"/>
    <w:rsid w:val="002F6177"/>
    <w:rsid w:val="002F6211"/>
    <w:rsid w:val="002F63B9"/>
    <w:rsid w:val="002F67CD"/>
    <w:rsid w:val="002F68AB"/>
    <w:rsid w:val="002F6A34"/>
    <w:rsid w:val="002F6BE6"/>
    <w:rsid w:val="002F6D43"/>
    <w:rsid w:val="002F6D8A"/>
    <w:rsid w:val="002F6EF3"/>
    <w:rsid w:val="003000CC"/>
    <w:rsid w:val="00300233"/>
    <w:rsid w:val="0030046D"/>
    <w:rsid w:val="0030047A"/>
    <w:rsid w:val="003004BE"/>
    <w:rsid w:val="003006C9"/>
    <w:rsid w:val="0030077E"/>
    <w:rsid w:val="00300854"/>
    <w:rsid w:val="003011F4"/>
    <w:rsid w:val="003014BA"/>
    <w:rsid w:val="00301541"/>
    <w:rsid w:val="003017B6"/>
    <w:rsid w:val="00301966"/>
    <w:rsid w:val="00301D01"/>
    <w:rsid w:val="003021A4"/>
    <w:rsid w:val="003022FF"/>
    <w:rsid w:val="00302419"/>
    <w:rsid w:val="003026DF"/>
    <w:rsid w:val="0030284A"/>
    <w:rsid w:val="0030292A"/>
    <w:rsid w:val="003031AB"/>
    <w:rsid w:val="00303916"/>
    <w:rsid w:val="003049D7"/>
    <w:rsid w:val="00304BED"/>
    <w:rsid w:val="00304CB3"/>
    <w:rsid w:val="00304D22"/>
    <w:rsid w:val="0030501B"/>
    <w:rsid w:val="00305424"/>
    <w:rsid w:val="003056E0"/>
    <w:rsid w:val="00305C8F"/>
    <w:rsid w:val="003062D7"/>
    <w:rsid w:val="0030647E"/>
    <w:rsid w:val="0030670D"/>
    <w:rsid w:val="003068C5"/>
    <w:rsid w:val="003068D5"/>
    <w:rsid w:val="003069CD"/>
    <w:rsid w:val="00306ED9"/>
    <w:rsid w:val="00306EF0"/>
    <w:rsid w:val="0030720D"/>
    <w:rsid w:val="003075FE"/>
    <w:rsid w:val="003076BB"/>
    <w:rsid w:val="00307934"/>
    <w:rsid w:val="003079AC"/>
    <w:rsid w:val="00307A31"/>
    <w:rsid w:val="00307AC7"/>
    <w:rsid w:val="00307C8B"/>
    <w:rsid w:val="003101E9"/>
    <w:rsid w:val="0031030C"/>
    <w:rsid w:val="00310A2B"/>
    <w:rsid w:val="00310B1B"/>
    <w:rsid w:val="00310ED9"/>
    <w:rsid w:val="0031136B"/>
    <w:rsid w:val="00311609"/>
    <w:rsid w:val="003118DD"/>
    <w:rsid w:val="00311C0D"/>
    <w:rsid w:val="00311D2E"/>
    <w:rsid w:val="00311D99"/>
    <w:rsid w:val="0031208C"/>
    <w:rsid w:val="0031222E"/>
    <w:rsid w:val="0031238F"/>
    <w:rsid w:val="00312576"/>
    <w:rsid w:val="00312866"/>
    <w:rsid w:val="00312F15"/>
    <w:rsid w:val="003137EE"/>
    <w:rsid w:val="0031394F"/>
    <w:rsid w:val="00313A7C"/>
    <w:rsid w:val="00313B7A"/>
    <w:rsid w:val="00313BA8"/>
    <w:rsid w:val="00314AD8"/>
    <w:rsid w:val="003150DE"/>
    <w:rsid w:val="0031527D"/>
    <w:rsid w:val="00315308"/>
    <w:rsid w:val="003153E2"/>
    <w:rsid w:val="00315888"/>
    <w:rsid w:val="00315933"/>
    <w:rsid w:val="00315F3D"/>
    <w:rsid w:val="0031600A"/>
    <w:rsid w:val="003166DC"/>
    <w:rsid w:val="00316790"/>
    <w:rsid w:val="00316994"/>
    <w:rsid w:val="00316CFA"/>
    <w:rsid w:val="00316FAD"/>
    <w:rsid w:val="00317427"/>
    <w:rsid w:val="003176EB"/>
    <w:rsid w:val="00317888"/>
    <w:rsid w:val="00317A19"/>
    <w:rsid w:val="00317BC7"/>
    <w:rsid w:val="00317DBC"/>
    <w:rsid w:val="00317EBA"/>
    <w:rsid w:val="00317EC7"/>
    <w:rsid w:val="003203E3"/>
    <w:rsid w:val="00320726"/>
    <w:rsid w:val="003209CF"/>
    <w:rsid w:val="00320C6D"/>
    <w:rsid w:val="00320CAD"/>
    <w:rsid w:val="003211C7"/>
    <w:rsid w:val="00321438"/>
    <w:rsid w:val="003214C9"/>
    <w:rsid w:val="00321710"/>
    <w:rsid w:val="003221D2"/>
    <w:rsid w:val="00322991"/>
    <w:rsid w:val="00322B0D"/>
    <w:rsid w:val="00322BF1"/>
    <w:rsid w:val="00323834"/>
    <w:rsid w:val="00323878"/>
    <w:rsid w:val="00323884"/>
    <w:rsid w:val="00323C17"/>
    <w:rsid w:val="00323DD1"/>
    <w:rsid w:val="00323FAC"/>
    <w:rsid w:val="00324035"/>
    <w:rsid w:val="00324450"/>
    <w:rsid w:val="00324668"/>
    <w:rsid w:val="003246F0"/>
    <w:rsid w:val="00324BAF"/>
    <w:rsid w:val="00324E78"/>
    <w:rsid w:val="00325199"/>
    <w:rsid w:val="00325213"/>
    <w:rsid w:val="00325522"/>
    <w:rsid w:val="00325644"/>
    <w:rsid w:val="00325B3A"/>
    <w:rsid w:val="00325C57"/>
    <w:rsid w:val="00325D6A"/>
    <w:rsid w:val="00325DD7"/>
    <w:rsid w:val="00325E1E"/>
    <w:rsid w:val="00325F73"/>
    <w:rsid w:val="00326051"/>
    <w:rsid w:val="00326558"/>
    <w:rsid w:val="003269AF"/>
    <w:rsid w:val="00326A94"/>
    <w:rsid w:val="0032701F"/>
    <w:rsid w:val="00327032"/>
    <w:rsid w:val="003273E4"/>
    <w:rsid w:val="0032768F"/>
    <w:rsid w:val="003277C5"/>
    <w:rsid w:val="003279D7"/>
    <w:rsid w:val="00327B31"/>
    <w:rsid w:val="00327BAA"/>
    <w:rsid w:val="0033014C"/>
    <w:rsid w:val="00330BAB"/>
    <w:rsid w:val="003314FE"/>
    <w:rsid w:val="0033164B"/>
    <w:rsid w:val="003316B1"/>
    <w:rsid w:val="00331AED"/>
    <w:rsid w:val="00331D66"/>
    <w:rsid w:val="003323C5"/>
    <w:rsid w:val="003324B6"/>
    <w:rsid w:val="003326EC"/>
    <w:rsid w:val="003328B8"/>
    <w:rsid w:val="00332B2F"/>
    <w:rsid w:val="00332C04"/>
    <w:rsid w:val="00332CF6"/>
    <w:rsid w:val="00333252"/>
    <w:rsid w:val="00333743"/>
    <w:rsid w:val="00333BD3"/>
    <w:rsid w:val="00333C45"/>
    <w:rsid w:val="00333D48"/>
    <w:rsid w:val="00333F31"/>
    <w:rsid w:val="0033420A"/>
    <w:rsid w:val="003343F2"/>
    <w:rsid w:val="00334753"/>
    <w:rsid w:val="0033480F"/>
    <w:rsid w:val="0033485A"/>
    <w:rsid w:val="00334A1E"/>
    <w:rsid w:val="00334A9E"/>
    <w:rsid w:val="0033509F"/>
    <w:rsid w:val="003350FE"/>
    <w:rsid w:val="003352E5"/>
    <w:rsid w:val="003357E2"/>
    <w:rsid w:val="00335889"/>
    <w:rsid w:val="00335BC8"/>
    <w:rsid w:val="003360A3"/>
    <w:rsid w:val="003362CC"/>
    <w:rsid w:val="00336390"/>
    <w:rsid w:val="0033660E"/>
    <w:rsid w:val="003369FF"/>
    <w:rsid w:val="00336B9D"/>
    <w:rsid w:val="00337220"/>
    <w:rsid w:val="0033739B"/>
    <w:rsid w:val="003373CF"/>
    <w:rsid w:val="00337D05"/>
    <w:rsid w:val="00340271"/>
    <w:rsid w:val="00340ED8"/>
    <w:rsid w:val="0034102C"/>
    <w:rsid w:val="00341343"/>
    <w:rsid w:val="003414FD"/>
    <w:rsid w:val="00341900"/>
    <w:rsid w:val="00341D0F"/>
    <w:rsid w:val="00341D9E"/>
    <w:rsid w:val="00342063"/>
    <w:rsid w:val="003426ED"/>
    <w:rsid w:val="0034280A"/>
    <w:rsid w:val="00342A78"/>
    <w:rsid w:val="00342AFE"/>
    <w:rsid w:val="003430AA"/>
    <w:rsid w:val="00343A49"/>
    <w:rsid w:val="00343B75"/>
    <w:rsid w:val="00343CB9"/>
    <w:rsid w:val="00343FEB"/>
    <w:rsid w:val="003440C2"/>
    <w:rsid w:val="00344313"/>
    <w:rsid w:val="003448F8"/>
    <w:rsid w:val="00344B1A"/>
    <w:rsid w:val="00344C30"/>
    <w:rsid w:val="00344EFA"/>
    <w:rsid w:val="003451F2"/>
    <w:rsid w:val="003452EE"/>
    <w:rsid w:val="003456A1"/>
    <w:rsid w:val="003458A3"/>
    <w:rsid w:val="003462D6"/>
    <w:rsid w:val="003462E5"/>
    <w:rsid w:val="0034635D"/>
    <w:rsid w:val="0034670C"/>
    <w:rsid w:val="00346908"/>
    <w:rsid w:val="00346B8B"/>
    <w:rsid w:val="0034718A"/>
    <w:rsid w:val="00347198"/>
    <w:rsid w:val="003472F1"/>
    <w:rsid w:val="00347326"/>
    <w:rsid w:val="003476B0"/>
    <w:rsid w:val="00347737"/>
    <w:rsid w:val="00347AA9"/>
    <w:rsid w:val="0035010E"/>
    <w:rsid w:val="00350155"/>
    <w:rsid w:val="00350AD7"/>
    <w:rsid w:val="00350BCD"/>
    <w:rsid w:val="00351168"/>
    <w:rsid w:val="003511DD"/>
    <w:rsid w:val="0035127D"/>
    <w:rsid w:val="003512CC"/>
    <w:rsid w:val="003518F6"/>
    <w:rsid w:val="00351A0C"/>
    <w:rsid w:val="00351B67"/>
    <w:rsid w:val="00351E01"/>
    <w:rsid w:val="00351FDF"/>
    <w:rsid w:val="00352224"/>
    <w:rsid w:val="0035222E"/>
    <w:rsid w:val="00352244"/>
    <w:rsid w:val="003523BD"/>
    <w:rsid w:val="00352E90"/>
    <w:rsid w:val="00353339"/>
    <w:rsid w:val="0035343C"/>
    <w:rsid w:val="00353467"/>
    <w:rsid w:val="00353948"/>
    <w:rsid w:val="00353C5F"/>
    <w:rsid w:val="003542A8"/>
    <w:rsid w:val="0035482F"/>
    <w:rsid w:val="003548FE"/>
    <w:rsid w:val="00354AEA"/>
    <w:rsid w:val="00354BF5"/>
    <w:rsid w:val="00354F70"/>
    <w:rsid w:val="0035511C"/>
    <w:rsid w:val="00355411"/>
    <w:rsid w:val="003557BA"/>
    <w:rsid w:val="003557BB"/>
    <w:rsid w:val="00355E34"/>
    <w:rsid w:val="00356077"/>
    <w:rsid w:val="00356175"/>
    <w:rsid w:val="003564AA"/>
    <w:rsid w:val="0035675E"/>
    <w:rsid w:val="00356B4C"/>
    <w:rsid w:val="00356C9E"/>
    <w:rsid w:val="00357047"/>
    <w:rsid w:val="003572D2"/>
    <w:rsid w:val="0035767A"/>
    <w:rsid w:val="00357681"/>
    <w:rsid w:val="00357E2C"/>
    <w:rsid w:val="00360209"/>
    <w:rsid w:val="0036028F"/>
    <w:rsid w:val="00360353"/>
    <w:rsid w:val="0036064E"/>
    <w:rsid w:val="00360687"/>
    <w:rsid w:val="0036090B"/>
    <w:rsid w:val="00360950"/>
    <w:rsid w:val="00360A24"/>
    <w:rsid w:val="00360E2B"/>
    <w:rsid w:val="00360FF7"/>
    <w:rsid w:val="0036121F"/>
    <w:rsid w:val="003613C2"/>
    <w:rsid w:val="0036165B"/>
    <w:rsid w:val="0036171E"/>
    <w:rsid w:val="0036184E"/>
    <w:rsid w:val="00361938"/>
    <w:rsid w:val="00361B08"/>
    <w:rsid w:val="00361C26"/>
    <w:rsid w:val="00362019"/>
    <w:rsid w:val="0036232C"/>
    <w:rsid w:val="00362798"/>
    <w:rsid w:val="00362E6A"/>
    <w:rsid w:val="00362F1B"/>
    <w:rsid w:val="0036319B"/>
    <w:rsid w:val="00363505"/>
    <w:rsid w:val="003637C2"/>
    <w:rsid w:val="0036388F"/>
    <w:rsid w:val="00363ACB"/>
    <w:rsid w:val="00363C1F"/>
    <w:rsid w:val="00363D83"/>
    <w:rsid w:val="00364414"/>
    <w:rsid w:val="003645D1"/>
    <w:rsid w:val="00364708"/>
    <w:rsid w:val="003649EA"/>
    <w:rsid w:val="003649F6"/>
    <w:rsid w:val="0036504B"/>
    <w:rsid w:val="0036593B"/>
    <w:rsid w:val="003659D8"/>
    <w:rsid w:val="00365AD2"/>
    <w:rsid w:val="00365B30"/>
    <w:rsid w:val="00366132"/>
    <w:rsid w:val="0036670A"/>
    <w:rsid w:val="003674B4"/>
    <w:rsid w:val="00367D06"/>
    <w:rsid w:val="00370827"/>
    <w:rsid w:val="00370BE5"/>
    <w:rsid w:val="00371024"/>
    <w:rsid w:val="003711BB"/>
    <w:rsid w:val="00371B56"/>
    <w:rsid w:val="00371B94"/>
    <w:rsid w:val="00371EC5"/>
    <w:rsid w:val="00372130"/>
    <w:rsid w:val="0037223E"/>
    <w:rsid w:val="00372848"/>
    <w:rsid w:val="003729C0"/>
    <w:rsid w:val="00372DE9"/>
    <w:rsid w:val="00372ED9"/>
    <w:rsid w:val="00372F14"/>
    <w:rsid w:val="00372F77"/>
    <w:rsid w:val="0037328F"/>
    <w:rsid w:val="00373E87"/>
    <w:rsid w:val="003747D7"/>
    <w:rsid w:val="00374DE3"/>
    <w:rsid w:val="00375018"/>
    <w:rsid w:val="00375285"/>
    <w:rsid w:val="00375726"/>
    <w:rsid w:val="003757B7"/>
    <w:rsid w:val="00375820"/>
    <w:rsid w:val="00375ACB"/>
    <w:rsid w:val="00375BAA"/>
    <w:rsid w:val="00375C5B"/>
    <w:rsid w:val="00375D5B"/>
    <w:rsid w:val="00375FE3"/>
    <w:rsid w:val="003764FE"/>
    <w:rsid w:val="00376881"/>
    <w:rsid w:val="00376908"/>
    <w:rsid w:val="00376BF1"/>
    <w:rsid w:val="00376C13"/>
    <w:rsid w:val="00376FED"/>
    <w:rsid w:val="00377EFC"/>
    <w:rsid w:val="00380419"/>
    <w:rsid w:val="00380575"/>
    <w:rsid w:val="003805CE"/>
    <w:rsid w:val="0038113D"/>
    <w:rsid w:val="003818FE"/>
    <w:rsid w:val="003819DB"/>
    <w:rsid w:val="00381AC8"/>
    <w:rsid w:val="00381B06"/>
    <w:rsid w:val="00381D0E"/>
    <w:rsid w:val="00381E17"/>
    <w:rsid w:val="00381ED3"/>
    <w:rsid w:val="0038200E"/>
    <w:rsid w:val="003821C0"/>
    <w:rsid w:val="0038243C"/>
    <w:rsid w:val="00382530"/>
    <w:rsid w:val="003825A4"/>
    <w:rsid w:val="0038291A"/>
    <w:rsid w:val="00382939"/>
    <w:rsid w:val="00382BB0"/>
    <w:rsid w:val="00383724"/>
    <w:rsid w:val="00383DB3"/>
    <w:rsid w:val="00383F5A"/>
    <w:rsid w:val="00383F71"/>
    <w:rsid w:val="00384F40"/>
    <w:rsid w:val="0038573D"/>
    <w:rsid w:val="003857DD"/>
    <w:rsid w:val="00386163"/>
    <w:rsid w:val="003861BC"/>
    <w:rsid w:val="0038627A"/>
    <w:rsid w:val="003864FB"/>
    <w:rsid w:val="00386C9D"/>
    <w:rsid w:val="00386D44"/>
    <w:rsid w:val="0038747D"/>
    <w:rsid w:val="003879E1"/>
    <w:rsid w:val="003879EB"/>
    <w:rsid w:val="00387EB5"/>
    <w:rsid w:val="00387EF4"/>
    <w:rsid w:val="003902CD"/>
    <w:rsid w:val="003902E4"/>
    <w:rsid w:val="0039050C"/>
    <w:rsid w:val="003906BF"/>
    <w:rsid w:val="00390D73"/>
    <w:rsid w:val="00390F39"/>
    <w:rsid w:val="003911FF"/>
    <w:rsid w:val="0039127A"/>
    <w:rsid w:val="00391BB0"/>
    <w:rsid w:val="00391C46"/>
    <w:rsid w:val="00391E39"/>
    <w:rsid w:val="0039208B"/>
    <w:rsid w:val="003923E2"/>
    <w:rsid w:val="003925A1"/>
    <w:rsid w:val="00392693"/>
    <w:rsid w:val="00392699"/>
    <w:rsid w:val="00392D3F"/>
    <w:rsid w:val="00393036"/>
    <w:rsid w:val="003931F7"/>
    <w:rsid w:val="0039392C"/>
    <w:rsid w:val="003939A8"/>
    <w:rsid w:val="00393BA0"/>
    <w:rsid w:val="00393E56"/>
    <w:rsid w:val="00393F19"/>
    <w:rsid w:val="00393FAC"/>
    <w:rsid w:val="00393FE3"/>
    <w:rsid w:val="00394A1D"/>
    <w:rsid w:val="00394E93"/>
    <w:rsid w:val="00394FAF"/>
    <w:rsid w:val="00395048"/>
    <w:rsid w:val="003951FB"/>
    <w:rsid w:val="003952CD"/>
    <w:rsid w:val="00395409"/>
    <w:rsid w:val="003955BB"/>
    <w:rsid w:val="0039562B"/>
    <w:rsid w:val="00395662"/>
    <w:rsid w:val="003958E3"/>
    <w:rsid w:val="00395D8F"/>
    <w:rsid w:val="003965F0"/>
    <w:rsid w:val="003966C8"/>
    <w:rsid w:val="0039677F"/>
    <w:rsid w:val="00396A1E"/>
    <w:rsid w:val="00396ACE"/>
    <w:rsid w:val="00396C89"/>
    <w:rsid w:val="00396E97"/>
    <w:rsid w:val="003970EE"/>
    <w:rsid w:val="003972F8"/>
    <w:rsid w:val="00397356"/>
    <w:rsid w:val="003973CA"/>
    <w:rsid w:val="00397CD5"/>
    <w:rsid w:val="003A034C"/>
    <w:rsid w:val="003A04AE"/>
    <w:rsid w:val="003A085B"/>
    <w:rsid w:val="003A1055"/>
    <w:rsid w:val="003A1295"/>
    <w:rsid w:val="003A19F6"/>
    <w:rsid w:val="003A1C00"/>
    <w:rsid w:val="003A1F76"/>
    <w:rsid w:val="003A1FFA"/>
    <w:rsid w:val="003A222A"/>
    <w:rsid w:val="003A2507"/>
    <w:rsid w:val="003A25E8"/>
    <w:rsid w:val="003A2709"/>
    <w:rsid w:val="003A282C"/>
    <w:rsid w:val="003A2C30"/>
    <w:rsid w:val="003A32AC"/>
    <w:rsid w:val="003A3418"/>
    <w:rsid w:val="003A3524"/>
    <w:rsid w:val="003A36D7"/>
    <w:rsid w:val="003A3EBF"/>
    <w:rsid w:val="003A4064"/>
    <w:rsid w:val="003A414F"/>
    <w:rsid w:val="003A44E2"/>
    <w:rsid w:val="003A4720"/>
    <w:rsid w:val="003A4849"/>
    <w:rsid w:val="003A4EFF"/>
    <w:rsid w:val="003A5098"/>
    <w:rsid w:val="003A516B"/>
    <w:rsid w:val="003A521B"/>
    <w:rsid w:val="003A526C"/>
    <w:rsid w:val="003A57E7"/>
    <w:rsid w:val="003A5919"/>
    <w:rsid w:val="003A5C26"/>
    <w:rsid w:val="003A6456"/>
    <w:rsid w:val="003A64EE"/>
    <w:rsid w:val="003A68CB"/>
    <w:rsid w:val="003A6D1A"/>
    <w:rsid w:val="003A7065"/>
    <w:rsid w:val="003A7998"/>
    <w:rsid w:val="003A7C18"/>
    <w:rsid w:val="003A7ECC"/>
    <w:rsid w:val="003B00E2"/>
    <w:rsid w:val="003B03AC"/>
    <w:rsid w:val="003B0725"/>
    <w:rsid w:val="003B07FC"/>
    <w:rsid w:val="003B0BF4"/>
    <w:rsid w:val="003B0C2A"/>
    <w:rsid w:val="003B0CB5"/>
    <w:rsid w:val="003B1632"/>
    <w:rsid w:val="003B1902"/>
    <w:rsid w:val="003B193B"/>
    <w:rsid w:val="003B1BB7"/>
    <w:rsid w:val="003B1C9F"/>
    <w:rsid w:val="003B1D7C"/>
    <w:rsid w:val="003B1F41"/>
    <w:rsid w:val="003B1F65"/>
    <w:rsid w:val="003B2017"/>
    <w:rsid w:val="003B20F6"/>
    <w:rsid w:val="003B2676"/>
    <w:rsid w:val="003B2944"/>
    <w:rsid w:val="003B2A2B"/>
    <w:rsid w:val="003B2D22"/>
    <w:rsid w:val="003B36B5"/>
    <w:rsid w:val="003B3BB5"/>
    <w:rsid w:val="003B3D42"/>
    <w:rsid w:val="003B4105"/>
    <w:rsid w:val="003B41B8"/>
    <w:rsid w:val="003B477E"/>
    <w:rsid w:val="003B4CBA"/>
    <w:rsid w:val="003B4FCF"/>
    <w:rsid w:val="003B55CA"/>
    <w:rsid w:val="003B5B83"/>
    <w:rsid w:val="003B5BD3"/>
    <w:rsid w:val="003B5D17"/>
    <w:rsid w:val="003B5D35"/>
    <w:rsid w:val="003B5F1C"/>
    <w:rsid w:val="003B6360"/>
    <w:rsid w:val="003B6F6F"/>
    <w:rsid w:val="003B7225"/>
    <w:rsid w:val="003B73B5"/>
    <w:rsid w:val="003B752F"/>
    <w:rsid w:val="003B75CF"/>
    <w:rsid w:val="003B7C78"/>
    <w:rsid w:val="003B7EE1"/>
    <w:rsid w:val="003C07A2"/>
    <w:rsid w:val="003C08D0"/>
    <w:rsid w:val="003C09B0"/>
    <w:rsid w:val="003C0C27"/>
    <w:rsid w:val="003C0CC7"/>
    <w:rsid w:val="003C0DAC"/>
    <w:rsid w:val="003C12A8"/>
    <w:rsid w:val="003C14DA"/>
    <w:rsid w:val="003C16B1"/>
    <w:rsid w:val="003C1B7F"/>
    <w:rsid w:val="003C1CC6"/>
    <w:rsid w:val="003C1ED4"/>
    <w:rsid w:val="003C2185"/>
    <w:rsid w:val="003C218A"/>
    <w:rsid w:val="003C2C59"/>
    <w:rsid w:val="003C2EBF"/>
    <w:rsid w:val="003C2F95"/>
    <w:rsid w:val="003C305E"/>
    <w:rsid w:val="003C31C6"/>
    <w:rsid w:val="003C32B3"/>
    <w:rsid w:val="003C3675"/>
    <w:rsid w:val="003C3829"/>
    <w:rsid w:val="003C3F18"/>
    <w:rsid w:val="003C40A1"/>
    <w:rsid w:val="003C422E"/>
    <w:rsid w:val="003C447D"/>
    <w:rsid w:val="003C46E1"/>
    <w:rsid w:val="003C4732"/>
    <w:rsid w:val="003C4A4E"/>
    <w:rsid w:val="003C4B85"/>
    <w:rsid w:val="003C5865"/>
    <w:rsid w:val="003C5B4E"/>
    <w:rsid w:val="003C5C39"/>
    <w:rsid w:val="003C5EE7"/>
    <w:rsid w:val="003C6156"/>
    <w:rsid w:val="003C649A"/>
    <w:rsid w:val="003C6CF6"/>
    <w:rsid w:val="003C6DC5"/>
    <w:rsid w:val="003C7177"/>
    <w:rsid w:val="003C7232"/>
    <w:rsid w:val="003C7268"/>
    <w:rsid w:val="003C7769"/>
    <w:rsid w:val="003C7777"/>
    <w:rsid w:val="003C7A96"/>
    <w:rsid w:val="003C7B6E"/>
    <w:rsid w:val="003C7D63"/>
    <w:rsid w:val="003C7F27"/>
    <w:rsid w:val="003D0127"/>
    <w:rsid w:val="003D0244"/>
    <w:rsid w:val="003D0417"/>
    <w:rsid w:val="003D0487"/>
    <w:rsid w:val="003D0B21"/>
    <w:rsid w:val="003D1352"/>
    <w:rsid w:val="003D1BDB"/>
    <w:rsid w:val="003D1D6D"/>
    <w:rsid w:val="003D20E6"/>
    <w:rsid w:val="003D29B7"/>
    <w:rsid w:val="003D2A5C"/>
    <w:rsid w:val="003D34C9"/>
    <w:rsid w:val="003D3614"/>
    <w:rsid w:val="003D367A"/>
    <w:rsid w:val="003D36E3"/>
    <w:rsid w:val="003D37FC"/>
    <w:rsid w:val="003D3874"/>
    <w:rsid w:val="003D39E2"/>
    <w:rsid w:val="003D3C5A"/>
    <w:rsid w:val="003D4727"/>
    <w:rsid w:val="003D5E36"/>
    <w:rsid w:val="003D5FCB"/>
    <w:rsid w:val="003D6033"/>
    <w:rsid w:val="003D6125"/>
    <w:rsid w:val="003D627A"/>
    <w:rsid w:val="003D650E"/>
    <w:rsid w:val="003D67C4"/>
    <w:rsid w:val="003D67F6"/>
    <w:rsid w:val="003D6EB8"/>
    <w:rsid w:val="003D72A6"/>
    <w:rsid w:val="003D735D"/>
    <w:rsid w:val="003D74DA"/>
    <w:rsid w:val="003D77AE"/>
    <w:rsid w:val="003D78C2"/>
    <w:rsid w:val="003D7B59"/>
    <w:rsid w:val="003D7D73"/>
    <w:rsid w:val="003E02AE"/>
    <w:rsid w:val="003E057C"/>
    <w:rsid w:val="003E0642"/>
    <w:rsid w:val="003E15F8"/>
    <w:rsid w:val="003E1799"/>
    <w:rsid w:val="003E186C"/>
    <w:rsid w:val="003E1BAA"/>
    <w:rsid w:val="003E2028"/>
    <w:rsid w:val="003E2163"/>
    <w:rsid w:val="003E2210"/>
    <w:rsid w:val="003E3025"/>
    <w:rsid w:val="003E31C0"/>
    <w:rsid w:val="003E3239"/>
    <w:rsid w:val="003E3755"/>
    <w:rsid w:val="003E3C4F"/>
    <w:rsid w:val="003E3DA5"/>
    <w:rsid w:val="003E3E27"/>
    <w:rsid w:val="003E4570"/>
    <w:rsid w:val="003E4A48"/>
    <w:rsid w:val="003E4DD7"/>
    <w:rsid w:val="003E5218"/>
    <w:rsid w:val="003E522B"/>
    <w:rsid w:val="003E52AD"/>
    <w:rsid w:val="003E56BF"/>
    <w:rsid w:val="003E588C"/>
    <w:rsid w:val="003E6A86"/>
    <w:rsid w:val="003E7013"/>
    <w:rsid w:val="003E7479"/>
    <w:rsid w:val="003E7ADF"/>
    <w:rsid w:val="003F0235"/>
    <w:rsid w:val="003F0578"/>
    <w:rsid w:val="003F05A0"/>
    <w:rsid w:val="003F0CF3"/>
    <w:rsid w:val="003F0D84"/>
    <w:rsid w:val="003F0E53"/>
    <w:rsid w:val="003F0F0A"/>
    <w:rsid w:val="003F136A"/>
    <w:rsid w:val="003F137B"/>
    <w:rsid w:val="003F1693"/>
    <w:rsid w:val="003F1F0C"/>
    <w:rsid w:val="003F23F0"/>
    <w:rsid w:val="003F2417"/>
    <w:rsid w:val="003F2443"/>
    <w:rsid w:val="003F2BC9"/>
    <w:rsid w:val="003F2CAA"/>
    <w:rsid w:val="003F2CB1"/>
    <w:rsid w:val="003F2FE4"/>
    <w:rsid w:val="003F372C"/>
    <w:rsid w:val="003F375F"/>
    <w:rsid w:val="003F3833"/>
    <w:rsid w:val="003F38AE"/>
    <w:rsid w:val="003F3D47"/>
    <w:rsid w:val="003F41FC"/>
    <w:rsid w:val="003F44C9"/>
    <w:rsid w:val="003F46FD"/>
    <w:rsid w:val="003F47D4"/>
    <w:rsid w:val="003F497F"/>
    <w:rsid w:val="003F4F27"/>
    <w:rsid w:val="003F5018"/>
    <w:rsid w:val="003F5074"/>
    <w:rsid w:val="003F5878"/>
    <w:rsid w:val="003F5AF2"/>
    <w:rsid w:val="003F5CBF"/>
    <w:rsid w:val="003F6106"/>
    <w:rsid w:val="003F663F"/>
    <w:rsid w:val="003F6B8D"/>
    <w:rsid w:val="003F6C55"/>
    <w:rsid w:val="003F6F02"/>
    <w:rsid w:val="003F6F88"/>
    <w:rsid w:val="003F6FD4"/>
    <w:rsid w:val="003F7179"/>
    <w:rsid w:val="003F71F3"/>
    <w:rsid w:val="003F73B2"/>
    <w:rsid w:val="003F75AA"/>
    <w:rsid w:val="003F7664"/>
    <w:rsid w:val="003F7BAF"/>
    <w:rsid w:val="003F7C14"/>
    <w:rsid w:val="003F7D01"/>
    <w:rsid w:val="003F7D6C"/>
    <w:rsid w:val="003F7E8A"/>
    <w:rsid w:val="0040006B"/>
    <w:rsid w:val="004001F7"/>
    <w:rsid w:val="0040041A"/>
    <w:rsid w:val="004007AF"/>
    <w:rsid w:val="00400A55"/>
    <w:rsid w:val="00400A69"/>
    <w:rsid w:val="00400C2D"/>
    <w:rsid w:val="00400C90"/>
    <w:rsid w:val="0040121D"/>
    <w:rsid w:val="00401988"/>
    <w:rsid w:val="00401A1B"/>
    <w:rsid w:val="00401B29"/>
    <w:rsid w:val="00401BD0"/>
    <w:rsid w:val="00401F4A"/>
    <w:rsid w:val="0040201C"/>
    <w:rsid w:val="004020C6"/>
    <w:rsid w:val="0040217F"/>
    <w:rsid w:val="004021F3"/>
    <w:rsid w:val="00402977"/>
    <w:rsid w:val="004031C9"/>
    <w:rsid w:val="0040385C"/>
    <w:rsid w:val="00403C65"/>
    <w:rsid w:val="00403D44"/>
    <w:rsid w:val="00403EF3"/>
    <w:rsid w:val="00404382"/>
    <w:rsid w:val="00404486"/>
    <w:rsid w:val="00404E87"/>
    <w:rsid w:val="00405181"/>
    <w:rsid w:val="0040520A"/>
    <w:rsid w:val="004054B2"/>
    <w:rsid w:val="004066A9"/>
    <w:rsid w:val="004067E0"/>
    <w:rsid w:val="00406B90"/>
    <w:rsid w:val="00406F24"/>
    <w:rsid w:val="004072EF"/>
    <w:rsid w:val="00407361"/>
    <w:rsid w:val="0040784C"/>
    <w:rsid w:val="00407CBE"/>
    <w:rsid w:val="00407D50"/>
    <w:rsid w:val="00407F7F"/>
    <w:rsid w:val="0041002E"/>
    <w:rsid w:val="00410073"/>
    <w:rsid w:val="004101DB"/>
    <w:rsid w:val="0041057C"/>
    <w:rsid w:val="00410721"/>
    <w:rsid w:val="00410BC3"/>
    <w:rsid w:val="00410BF3"/>
    <w:rsid w:val="00410ED4"/>
    <w:rsid w:val="00410EF2"/>
    <w:rsid w:val="00411001"/>
    <w:rsid w:val="0041145D"/>
    <w:rsid w:val="00411519"/>
    <w:rsid w:val="004115FE"/>
    <w:rsid w:val="00411666"/>
    <w:rsid w:val="00411667"/>
    <w:rsid w:val="00412383"/>
    <w:rsid w:val="004123D1"/>
    <w:rsid w:val="004126F9"/>
    <w:rsid w:val="00412D48"/>
    <w:rsid w:val="0041314E"/>
    <w:rsid w:val="00413397"/>
    <w:rsid w:val="004139F1"/>
    <w:rsid w:val="00413CE2"/>
    <w:rsid w:val="004142DD"/>
    <w:rsid w:val="00414330"/>
    <w:rsid w:val="00414467"/>
    <w:rsid w:val="004144CC"/>
    <w:rsid w:val="004145C0"/>
    <w:rsid w:val="00414901"/>
    <w:rsid w:val="00414FC9"/>
    <w:rsid w:val="0041513E"/>
    <w:rsid w:val="0041529C"/>
    <w:rsid w:val="00415A05"/>
    <w:rsid w:val="00415C13"/>
    <w:rsid w:val="00415CCE"/>
    <w:rsid w:val="00415EC3"/>
    <w:rsid w:val="00415FBD"/>
    <w:rsid w:val="00416166"/>
    <w:rsid w:val="0041674C"/>
    <w:rsid w:val="00416C96"/>
    <w:rsid w:val="00416F62"/>
    <w:rsid w:val="00417500"/>
    <w:rsid w:val="00417845"/>
    <w:rsid w:val="004178CF"/>
    <w:rsid w:val="00417FFB"/>
    <w:rsid w:val="00420035"/>
    <w:rsid w:val="004209A3"/>
    <w:rsid w:val="004209BA"/>
    <w:rsid w:val="00420D7B"/>
    <w:rsid w:val="00420DEE"/>
    <w:rsid w:val="004211F3"/>
    <w:rsid w:val="00421331"/>
    <w:rsid w:val="00421593"/>
    <w:rsid w:val="004215BF"/>
    <w:rsid w:val="00421711"/>
    <w:rsid w:val="0042183A"/>
    <w:rsid w:val="00421AE3"/>
    <w:rsid w:val="00421FAD"/>
    <w:rsid w:val="00422013"/>
    <w:rsid w:val="004221D3"/>
    <w:rsid w:val="00422361"/>
    <w:rsid w:val="00422391"/>
    <w:rsid w:val="004225C6"/>
    <w:rsid w:val="00422698"/>
    <w:rsid w:val="0042294D"/>
    <w:rsid w:val="00422B01"/>
    <w:rsid w:val="00422B2E"/>
    <w:rsid w:val="00422CDF"/>
    <w:rsid w:val="00422F32"/>
    <w:rsid w:val="0042306C"/>
    <w:rsid w:val="004231BD"/>
    <w:rsid w:val="0042332B"/>
    <w:rsid w:val="00423593"/>
    <w:rsid w:val="004235D6"/>
    <w:rsid w:val="004241CB"/>
    <w:rsid w:val="0042437F"/>
    <w:rsid w:val="004246CA"/>
    <w:rsid w:val="00424787"/>
    <w:rsid w:val="004248E1"/>
    <w:rsid w:val="00424B88"/>
    <w:rsid w:val="00425FAE"/>
    <w:rsid w:val="00426B34"/>
    <w:rsid w:val="00426BDE"/>
    <w:rsid w:val="00426C73"/>
    <w:rsid w:val="00426DBD"/>
    <w:rsid w:val="00426F42"/>
    <w:rsid w:val="00426FD9"/>
    <w:rsid w:val="00427007"/>
    <w:rsid w:val="0042754A"/>
    <w:rsid w:val="004276F6"/>
    <w:rsid w:val="004278E8"/>
    <w:rsid w:val="00427E0B"/>
    <w:rsid w:val="00427FEF"/>
    <w:rsid w:val="004300F2"/>
    <w:rsid w:val="00430475"/>
    <w:rsid w:val="0043055F"/>
    <w:rsid w:val="0043078C"/>
    <w:rsid w:val="00430A1E"/>
    <w:rsid w:val="0043112D"/>
    <w:rsid w:val="0043162F"/>
    <w:rsid w:val="00431631"/>
    <w:rsid w:val="00431720"/>
    <w:rsid w:val="00431800"/>
    <w:rsid w:val="00431812"/>
    <w:rsid w:val="00431D7E"/>
    <w:rsid w:val="00431EF4"/>
    <w:rsid w:val="00431F5A"/>
    <w:rsid w:val="00432126"/>
    <w:rsid w:val="0043286E"/>
    <w:rsid w:val="00432940"/>
    <w:rsid w:val="00432A7A"/>
    <w:rsid w:val="00432CCE"/>
    <w:rsid w:val="00432D94"/>
    <w:rsid w:val="00433139"/>
    <w:rsid w:val="00433268"/>
    <w:rsid w:val="0043340D"/>
    <w:rsid w:val="0043583C"/>
    <w:rsid w:val="00435B58"/>
    <w:rsid w:val="004363D1"/>
    <w:rsid w:val="00436406"/>
    <w:rsid w:val="00436968"/>
    <w:rsid w:val="00436969"/>
    <w:rsid w:val="00436AA8"/>
    <w:rsid w:val="00436E7E"/>
    <w:rsid w:val="00436EBE"/>
    <w:rsid w:val="00437277"/>
    <w:rsid w:val="004372DD"/>
    <w:rsid w:val="004374F8"/>
    <w:rsid w:val="0043774B"/>
    <w:rsid w:val="00437B49"/>
    <w:rsid w:val="004400DE"/>
    <w:rsid w:val="0044031E"/>
    <w:rsid w:val="004403EE"/>
    <w:rsid w:val="00440C7E"/>
    <w:rsid w:val="00440F59"/>
    <w:rsid w:val="00440F9C"/>
    <w:rsid w:val="004417C6"/>
    <w:rsid w:val="0044188C"/>
    <w:rsid w:val="00441CD7"/>
    <w:rsid w:val="00441EAA"/>
    <w:rsid w:val="00441F5D"/>
    <w:rsid w:val="00442180"/>
    <w:rsid w:val="0044228F"/>
    <w:rsid w:val="0044241C"/>
    <w:rsid w:val="0044254C"/>
    <w:rsid w:val="0044257D"/>
    <w:rsid w:val="00442A0D"/>
    <w:rsid w:val="00442B6C"/>
    <w:rsid w:val="00442CDA"/>
    <w:rsid w:val="00442E1A"/>
    <w:rsid w:val="00443050"/>
    <w:rsid w:val="0044352D"/>
    <w:rsid w:val="00443717"/>
    <w:rsid w:val="0044386B"/>
    <w:rsid w:val="004439C3"/>
    <w:rsid w:val="00443A3F"/>
    <w:rsid w:val="00443B4E"/>
    <w:rsid w:val="00443F69"/>
    <w:rsid w:val="004442C6"/>
    <w:rsid w:val="00444898"/>
    <w:rsid w:val="00444A28"/>
    <w:rsid w:val="00444ACE"/>
    <w:rsid w:val="00444B4E"/>
    <w:rsid w:val="00444FBC"/>
    <w:rsid w:val="0044513C"/>
    <w:rsid w:val="004452D3"/>
    <w:rsid w:val="00445F63"/>
    <w:rsid w:val="0044669F"/>
    <w:rsid w:val="00446AE8"/>
    <w:rsid w:val="00446EFD"/>
    <w:rsid w:val="00447491"/>
    <w:rsid w:val="004475BC"/>
    <w:rsid w:val="00447F1E"/>
    <w:rsid w:val="00450256"/>
    <w:rsid w:val="004507D8"/>
    <w:rsid w:val="00450D3D"/>
    <w:rsid w:val="00451278"/>
    <w:rsid w:val="004515CB"/>
    <w:rsid w:val="00451662"/>
    <w:rsid w:val="00451795"/>
    <w:rsid w:val="00451C96"/>
    <w:rsid w:val="00451D41"/>
    <w:rsid w:val="00451E8E"/>
    <w:rsid w:val="00451F56"/>
    <w:rsid w:val="00452988"/>
    <w:rsid w:val="00453316"/>
    <w:rsid w:val="004539F6"/>
    <w:rsid w:val="00454022"/>
    <w:rsid w:val="0045402E"/>
    <w:rsid w:val="00454133"/>
    <w:rsid w:val="004542AF"/>
    <w:rsid w:val="0045451D"/>
    <w:rsid w:val="0045468D"/>
    <w:rsid w:val="00454994"/>
    <w:rsid w:val="004549C0"/>
    <w:rsid w:val="00454B3F"/>
    <w:rsid w:val="00454FB3"/>
    <w:rsid w:val="004553AC"/>
    <w:rsid w:val="004554EA"/>
    <w:rsid w:val="004556AD"/>
    <w:rsid w:val="00455849"/>
    <w:rsid w:val="004558C3"/>
    <w:rsid w:val="00455A0D"/>
    <w:rsid w:val="00455A31"/>
    <w:rsid w:val="0045680A"/>
    <w:rsid w:val="00456D9B"/>
    <w:rsid w:val="00456E3D"/>
    <w:rsid w:val="00457420"/>
    <w:rsid w:val="00457641"/>
    <w:rsid w:val="00457714"/>
    <w:rsid w:val="00457EC1"/>
    <w:rsid w:val="00457EE2"/>
    <w:rsid w:val="00457F69"/>
    <w:rsid w:val="0046011D"/>
    <w:rsid w:val="004603E6"/>
    <w:rsid w:val="0046045F"/>
    <w:rsid w:val="004608EB"/>
    <w:rsid w:val="00460DB8"/>
    <w:rsid w:val="004611CF"/>
    <w:rsid w:val="004611D4"/>
    <w:rsid w:val="004613FF"/>
    <w:rsid w:val="004618AD"/>
    <w:rsid w:val="00461A49"/>
    <w:rsid w:val="00461E17"/>
    <w:rsid w:val="0046200E"/>
    <w:rsid w:val="00462784"/>
    <w:rsid w:val="00462A5B"/>
    <w:rsid w:val="00462A79"/>
    <w:rsid w:val="00462DE8"/>
    <w:rsid w:val="00462F69"/>
    <w:rsid w:val="004631B1"/>
    <w:rsid w:val="004631D7"/>
    <w:rsid w:val="00463394"/>
    <w:rsid w:val="004636C5"/>
    <w:rsid w:val="00463CA8"/>
    <w:rsid w:val="00463DA3"/>
    <w:rsid w:val="00463F58"/>
    <w:rsid w:val="00463F91"/>
    <w:rsid w:val="00463FB9"/>
    <w:rsid w:val="004643DA"/>
    <w:rsid w:val="00464467"/>
    <w:rsid w:val="004647B3"/>
    <w:rsid w:val="00464A3D"/>
    <w:rsid w:val="00464BA8"/>
    <w:rsid w:val="00464BF0"/>
    <w:rsid w:val="00464E2A"/>
    <w:rsid w:val="00464F13"/>
    <w:rsid w:val="00465149"/>
    <w:rsid w:val="00465240"/>
    <w:rsid w:val="004653A3"/>
    <w:rsid w:val="004657AD"/>
    <w:rsid w:val="00465EED"/>
    <w:rsid w:val="00466182"/>
    <w:rsid w:val="0046666B"/>
    <w:rsid w:val="00466757"/>
    <w:rsid w:val="00466E87"/>
    <w:rsid w:val="00466EBA"/>
    <w:rsid w:val="00466EBE"/>
    <w:rsid w:val="00467A56"/>
    <w:rsid w:val="00467AF3"/>
    <w:rsid w:val="00467F4E"/>
    <w:rsid w:val="004702D9"/>
    <w:rsid w:val="00470A4C"/>
    <w:rsid w:val="00470B52"/>
    <w:rsid w:val="00470DAE"/>
    <w:rsid w:val="004710EA"/>
    <w:rsid w:val="00471271"/>
    <w:rsid w:val="004712C7"/>
    <w:rsid w:val="00471565"/>
    <w:rsid w:val="00471737"/>
    <w:rsid w:val="004718FD"/>
    <w:rsid w:val="00471973"/>
    <w:rsid w:val="004719B3"/>
    <w:rsid w:val="004719E9"/>
    <w:rsid w:val="00471C1F"/>
    <w:rsid w:val="00471CC8"/>
    <w:rsid w:val="00472051"/>
    <w:rsid w:val="004721B7"/>
    <w:rsid w:val="0047233E"/>
    <w:rsid w:val="00472707"/>
    <w:rsid w:val="004728A9"/>
    <w:rsid w:val="00472908"/>
    <w:rsid w:val="00472E81"/>
    <w:rsid w:val="00473010"/>
    <w:rsid w:val="0047332F"/>
    <w:rsid w:val="00473740"/>
    <w:rsid w:val="00473782"/>
    <w:rsid w:val="00473E8D"/>
    <w:rsid w:val="00474100"/>
    <w:rsid w:val="004743B0"/>
    <w:rsid w:val="0047462B"/>
    <w:rsid w:val="00474751"/>
    <w:rsid w:val="0047479A"/>
    <w:rsid w:val="00474911"/>
    <w:rsid w:val="00474C51"/>
    <w:rsid w:val="00474D66"/>
    <w:rsid w:val="0047523F"/>
    <w:rsid w:val="00475717"/>
    <w:rsid w:val="00475771"/>
    <w:rsid w:val="004757E1"/>
    <w:rsid w:val="00475A32"/>
    <w:rsid w:val="00475DCF"/>
    <w:rsid w:val="00476273"/>
    <w:rsid w:val="00476732"/>
    <w:rsid w:val="00476897"/>
    <w:rsid w:val="004774CF"/>
    <w:rsid w:val="00477637"/>
    <w:rsid w:val="00477698"/>
    <w:rsid w:val="00477732"/>
    <w:rsid w:val="00477733"/>
    <w:rsid w:val="004778AD"/>
    <w:rsid w:val="00480114"/>
    <w:rsid w:val="00480239"/>
    <w:rsid w:val="0048058C"/>
    <w:rsid w:val="0048060F"/>
    <w:rsid w:val="00480D12"/>
    <w:rsid w:val="004814A3"/>
    <w:rsid w:val="004814F0"/>
    <w:rsid w:val="0048156D"/>
    <w:rsid w:val="00481598"/>
    <w:rsid w:val="004816C3"/>
    <w:rsid w:val="00481916"/>
    <w:rsid w:val="00481B52"/>
    <w:rsid w:val="00481B77"/>
    <w:rsid w:val="00481FE7"/>
    <w:rsid w:val="004821BB"/>
    <w:rsid w:val="00482266"/>
    <w:rsid w:val="0048276F"/>
    <w:rsid w:val="00482B55"/>
    <w:rsid w:val="00482BD2"/>
    <w:rsid w:val="00483197"/>
    <w:rsid w:val="004837AA"/>
    <w:rsid w:val="004838C4"/>
    <w:rsid w:val="00483A25"/>
    <w:rsid w:val="00483AA7"/>
    <w:rsid w:val="0048464F"/>
    <w:rsid w:val="00484B80"/>
    <w:rsid w:val="00484E67"/>
    <w:rsid w:val="00484F75"/>
    <w:rsid w:val="0048514F"/>
    <w:rsid w:val="00485698"/>
    <w:rsid w:val="004858D3"/>
    <w:rsid w:val="00485AD7"/>
    <w:rsid w:val="00485E41"/>
    <w:rsid w:val="00485E61"/>
    <w:rsid w:val="0048613E"/>
    <w:rsid w:val="00486386"/>
    <w:rsid w:val="00486676"/>
    <w:rsid w:val="00486ADC"/>
    <w:rsid w:val="00486B93"/>
    <w:rsid w:val="00486E5C"/>
    <w:rsid w:val="00487002"/>
    <w:rsid w:val="00487838"/>
    <w:rsid w:val="00487A9F"/>
    <w:rsid w:val="00487E69"/>
    <w:rsid w:val="00490134"/>
    <w:rsid w:val="004908FD"/>
    <w:rsid w:val="004909A1"/>
    <w:rsid w:val="00491426"/>
    <w:rsid w:val="004914E2"/>
    <w:rsid w:val="00491514"/>
    <w:rsid w:val="00491818"/>
    <w:rsid w:val="00491F07"/>
    <w:rsid w:val="0049208F"/>
    <w:rsid w:val="004921A2"/>
    <w:rsid w:val="004925D4"/>
    <w:rsid w:val="00492A97"/>
    <w:rsid w:val="00492D65"/>
    <w:rsid w:val="00492DB1"/>
    <w:rsid w:val="004930C5"/>
    <w:rsid w:val="00493673"/>
    <w:rsid w:val="00494118"/>
    <w:rsid w:val="00494C83"/>
    <w:rsid w:val="00494DEC"/>
    <w:rsid w:val="0049503D"/>
    <w:rsid w:val="0049515A"/>
    <w:rsid w:val="004951F5"/>
    <w:rsid w:val="004955DC"/>
    <w:rsid w:val="0049571C"/>
    <w:rsid w:val="00495999"/>
    <w:rsid w:val="00495E9D"/>
    <w:rsid w:val="00495EED"/>
    <w:rsid w:val="004962F2"/>
    <w:rsid w:val="00496337"/>
    <w:rsid w:val="0049660A"/>
    <w:rsid w:val="0049683A"/>
    <w:rsid w:val="00496E5C"/>
    <w:rsid w:val="00496E9F"/>
    <w:rsid w:val="004977A1"/>
    <w:rsid w:val="00497919"/>
    <w:rsid w:val="00497CBE"/>
    <w:rsid w:val="00497EB2"/>
    <w:rsid w:val="004A0508"/>
    <w:rsid w:val="004A05BF"/>
    <w:rsid w:val="004A0785"/>
    <w:rsid w:val="004A0901"/>
    <w:rsid w:val="004A102B"/>
    <w:rsid w:val="004A11E1"/>
    <w:rsid w:val="004A1549"/>
    <w:rsid w:val="004A1623"/>
    <w:rsid w:val="004A1F69"/>
    <w:rsid w:val="004A2264"/>
    <w:rsid w:val="004A2891"/>
    <w:rsid w:val="004A28FD"/>
    <w:rsid w:val="004A2C2D"/>
    <w:rsid w:val="004A2ED2"/>
    <w:rsid w:val="004A2FFD"/>
    <w:rsid w:val="004A3195"/>
    <w:rsid w:val="004A335F"/>
    <w:rsid w:val="004A3464"/>
    <w:rsid w:val="004A347A"/>
    <w:rsid w:val="004A35D6"/>
    <w:rsid w:val="004A366A"/>
    <w:rsid w:val="004A383F"/>
    <w:rsid w:val="004A3965"/>
    <w:rsid w:val="004A3973"/>
    <w:rsid w:val="004A4220"/>
    <w:rsid w:val="004A43B1"/>
    <w:rsid w:val="004A4741"/>
    <w:rsid w:val="004A4D8B"/>
    <w:rsid w:val="004A4EBA"/>
    <w:rsid w:val="004A4F65"/>
    <w:rsid w:val="004A5091"/>
    <w:rsid w:val="004A51C8"/>
    <w:rsid w:val="004A56A5"/>
    <w:rsid w:val="004A579E"/>
    <w:rsid w:val="004A58D6"/>
    <w:rsid w:val="004A5B9B"/>
    <w:rsid w:val="004A5DDD"/>
    <w:rsid w:val="004A6248"/>
    <w:rsid w:val="004A62C3"/>
    <w:rsid w:val="004A6534"/>
    <w:rsid w:val="004A6712"/>
    <w:rsid w:val="004A6AD1"/>
    <w:rsid w:val="004A6D89"/>
    <w:rsid w:val="004A6D8C"/>
    <w:rsid w:val="004A6DE3"/>
    <w:rsid w:val="004A7192"/>
    <w:rsid w:val="004A7399"/>
    <w:rsid w:val="004A76E9"/>
    <w:rsid w:val="004A7BE8"/>
    <w:rsid w:val="004B062B"/>
    <w:rsid w:val="004B0930"/>
    <w:rsid w:val="004B09D6"/>
    <w:rsid w:val="004B0ED6"/>
    <w:rsid w:val="004B0F0F"/>
    <w:rsid w:val="004B1789"/>
    <w:rsid w:val="004B1960"/>
    <w:rsid w:val="004B1FE8"/>
    <w:rsid w:val="004B276F"/>
    <w:rsid w:val="004B296A"/>
    <w:rsid w:val="004B29B7"/>
    <w:rsid w:val="004B2A57"/>
    <w:rsid w:val="004B2A77"/>
    <w:rsid w:val="004B2E89"/>
    <w:rsid w:val="004B2EAB"/>
    <w:rsid w:val="004B2FF1"/>
    <w:rsid w:val="004B326E"/>
    <w:rsid w:val="004B3E54"/>
    <w:rsid w:val="004B4214"/>
    <w:rsid w:val="004B50A7"/>
    <w:rsid w:val="004B550B"/>
    <w:rsid w:val="004B568C"/>
    <w:rsid w:val="004B59F3"/>
    <w:rsid w:val="004B5B2F"/>
    <w:rsid w:val="004B5BB5"/>
    <w:rsid w:val="004B5C75"/>
    <w:rsid w:val="004B61BB"/>
    <w:rsid w:val="004B6469"/>
    <w:rsid w:val="004B64CC"/>
    <w:rsid w:val="004B6550"/>
    <w:rsid w:val="004B67F8"/>
    <w:rsid w:val="004B68D6"/>
    <w:rsid w:val="004B68F5"/>
    <w:rsid w:val="004B6B7F"/>
    <w:rsid w:val="004B6DF2"/>
    <w:rsid w:val="004B6EA2"/>
    <w:rsid w:val="004B702F"/>
    <w:rsid w:val="004B7065"/>
    <w:rsid w:val="004C057D"/>
    <w:rsid w:val="004C08A4"/>
    <w:rsid w:val="004C0B93"/>
    <w:rsid w:val="004C0CF2"/>
    <w:rsid w:val="004C1145"/>
    <w:rsid w:val="004C16CF"/>
    <w:rsid w:val="004C17E1"/>
    <w:rsid w:val="004C1DD4"/>
    <w:rsid w:val="004C1EEE"/>
    <w:rsid w:val="004C218C"/>
    <w:rsid w:val="004C2206"/>
    <w:rsid w:val="004C22C0"/>
    <w:rsid w:val="004C26A5"/>
    <w:rsid w:val="004C2D7D"/>
    <w:rsid w:val="004C3069"/>
    <w:rsid w:val="004C3077"/>
    <w:rsid w:val="004C3222"/>
    <w:rsid w:val="004C3509"/>
    <w:rsid w:val="004C3585"/>
    <w:rsid w:val="004C3909"/>
    <w:rsid w:val="004C3AC8"/>
    <w:rsid w:val="004C3BEA"/>
    <w:rsid w:val="004C3DDE"/>
    <w:rsid w:val="004C3ED9"/>
    <w:rsid w:val="004C40A3"/>
    <w:rsid w:val="004C417C"/>
    <w:rsid w:val="004C431E"/>
    <w:rsid w:val="004C4435"/>
    <w:rsid w:val="004C452E"/>
    <w:rsid w:val="004C456B"/>
    <w:rsid w:val="004C462D"/>
    <w:rsid w:val="004C46AF"/>
    <w:rsid w:val="004C4D5D"/>
    <w:rsid w:val="004C4EF0"/>
    <w:rsid w:val="004C4F49"/>
    <w:rsid w:val="004C51BC"/>
    <w:rsid w:val="004C578D"/>
    <w:rsid w:val="004C6103"/>
    <w:rsid w:val="004C6748"/>
    <w:rsid w:val="004C711D"/>
    <w:rsid w:val="004C72D3"/>
    <w:rsid w:val="004C78F7"/>
    <w:rsid w:val="004D0823"/>
    <w:rsid w:val="004D0EBC"/>
    <w:rsid w:val="004D125B"/>
    <w:rsid w:val="004D12A6"/>
    <w:rsid w:val="004D1AF7"/>
    <w:rsid w:val="004D1EB3"/>
    <w:rsid w:val="004D1FBA"/>
    <w:rsid w:val="004D20E8"/>
    <w:rsid w:val="004D2184"/>
    <w:rsid w:val="004D2429"/>
    <w:rsid w:val="004D2491"/>
    <w:rsid w:val="004D257D"/>
    <w:rsid w:val="004D2735"/>
    <w:rsid w:val="004D2973"/>
    <w:rsid w:val="004D2A10"/>
    <w:rsid w:val="004D2AC2"/>
    <w:rsid w:val="004D2C4E"/>
    <w:rsid w:val="004D2F35"/>
    <w:rsid w:val="004D300F"/>
    <w:rsid w:val="004D3097"/>
    <w:rsid w:val="004D397C"/>
    <w:rsid w:val="004D3D1F"/>
    <w:rsid w:val="004D4372"/>
    <w:rsid w:val="004D440A"/>
    <w:rsid w:val="004D44EF"/>
    <w:rsid w:val="004D47D6"/>
    <w:rsid w:val="004D4B23"/>
    <w:rsid w:val="004D4CA7"/>
    <w:rsid w:val="004D5674"/>
    <w:rsid w:val="004D5998"/>
    <w:rsid w:val="004D5AA3"/>
    <w:rsid w:val="004D5F6D"/>
    <w:rsid w:val="004D6164"/>
    <w:rsid w:val="004D62A0"/>
    <w:rsid w:val="004D6429"/>
    <w:rsid w:val="004D6859"/>
    <w:rsid w:val="004D6D36"/>
    <w:rsid w:val="004D6EDD"/>
    <w:rsid w:val="004D6FD7"/>
    <w:rsid w:val="004D702C"/>
    <w:rsid w:val="004D7114"/>
    <w:rsid w:val="004D71C9"/>
    <w:rsid w:val="004D71F3"/>
    <w:rsid w:val="004D72A6"/>
    <w:rsid w:val="004D72EC"/>
    <w:rsid w:val="004D75BF"/>
    <w:rsid w:val="004D7EAC"/>
    <w:rsid w:val="004E0044"/>
    <w:rsid w:val="004E0109"/>
    <w:rsid w:val="004E01C1"/>
    <w:rsid w:val="004E02DD"/>
    <w:rsid w:val="004E075D"/>
    <w:rsid w:val="004E08C9"/>
    <w:rsid w:val="004E0CDE"/>
    <w:rsid w:val="004E1542"/>
    <w:rsid w:val="004E16F1"/>
    <w:rsid w:val="004E1940"/>
    <w:rsid w:val="004E19B3"/>
    <w:rsid w:val="004E1A81"/>
    <w:rsid w:val="004E1ABE"/>
    <w:rsid w:val="004E1DF0"/>
    <w:rsid w:val="004E1E0F"/>
    <w:rsid w:val="004E22EA"/>
    <w:rsid w:val="004E30F9"/>
    <w:rsid w:val="004E3412"/>
    <w:rsid w:val="004E3658"/>
    <w:rsid w:val="004E37EF"/>
    <w:rsid w:val="004E3AD7"/>
    <w:rsid w:val="004E3C34"/>
    <w:rsid w:val="004E3CFF"/>
    <w:rsid w:val="004E3D26"/>
    <w:rsid w:val="004E470F"/>
    <w:rsid w:val="004E4798"/>
    <w:rsid w:val="004E4A1D"/>
    <w:rsid w:val="004E55FC"/>
    <w:rsid w:val="004E5FEA"/>
    <w:rsid w:val="004E646D"/>
    <w:rsid w:val="004E64F2"/>
    <w:rsid w:val="004E65E6"/>
    <w:rsid w:val="004E664C"/>
    <w:rsid w:val="004E6AB1"/>
    <w:rsid w:val="004E6B73"/>
    <w:rsid w:val="004E6BB2"/>
    <w:rsid w:val="004E6D0D"/>
    <w:rsid w:val="004E704F"/>
    <w:rsid w:val="004E70F1"/>
    <w:rsid w:val="004E713F"/>
    <w:rsid w:val="004E75DA"/>
    <w:rsid w:val="004E7615"/>
    <w:rsid w:val="004E7D7D"/>
    <w:rsid w:val="004E7E54"/>
    <w:rsid w:val="004F000A"/>
    <w:rsid w:val="004F017C"/>
    <w:rsid w:val="004F037F"/>
    <w:rsid w:val="004F03A5"/>
    <w:rsid w:val="004F0537"/>
    <w:rsid w:val="004F0631"/>
    <w:rsid w:val="004F0BAD"/>
    <w:rsid w:val="004F0C03"/>
    <w:rsid w:val="004F1191"/>
    <w:rsid w:val="004F1899"/>
    <w:rsid w:val="004F1E7B"/>
    <w:rsid w:val="004F20AC"/>
    <w:rsid w:val="004F230C"/>
    <w:rsid w:val="004F2444"/>
    <w:rsid w:val="004F2A1A"/>
    <w:rsid w:val="004F33BE"/>
    <w:rsid w:val="004F34B1"/>
    <w:rsid w:val="004F37EE"/>
    <w:rsid w:val="004F40AB"/>
    <w:rsid w:val="004F43C0"/>
    <w:rsid w:val="004F4CE3"/>
    <w:rsid w:val="004F4DEC"/>
    <w:rsid w:val="004F515E"/>
    <w:rsid w:val="004F5727"/>
    <w:rsid w:val="004F5780"/>
    <w:rsid w:val="004F5B13"/>
    <w:rsid w:val="004F5CE3"/>
    <w:rsid w:val="004F62E1"/>
    <w:rsid w:val="004F642A"/>
    <w:rsid w:val="004F6662"/>
    <w:rsid w:val="004F6D34"/>
    <w:rsid w:val="004F6F15"/>
    <w:rsid w:val="004F6F1E"/>
    <w:rsid w:val="004F76F0"/>
    <w:rsid w:val="004F77CF"/>
    <w:rsid w:val="004F78C0"/>
    <w:rsid w:val="004F79EB"/>
    <w:rsid w:val="004F7C30"/>
    <w:rsid w:val="004F7E1E"/>
    <w:rsid w:val="0050008E"/>
    <w:rsid w:val="005000A4"/>
    <w:rsid w:val="00500801"/>
    <w:rsid w:val="005009CE"/>
    <w:rsid w:val="00500DB9"/>
    <w:rsid w:val="00501321"/>
    <w:rsid w:val="0050144B"/>
    <w:rsid w:val="005017DE"/>
    <w:rsid w:val="0050180F"/>
    <w:rsid w:val="00501B2F"/>
    <w:rsid w:val="00501B98"/>
    <w:rsid w:val="00501C49"/>
    <w:rsid w:val="00501DCE"/>
    <w:rsid w:val="00501E8A"/>
    <w:rsid w:val="00502309"/>
    <w:rsid w:val="005025E7"/>
    <w:rsid w:val="00502C7D"/>
    <w:rsid w:val="00502EEE"/>
    <w:rsid w:val="0050326D"/>
    <w:rsid w:val="005035A9"/>
    <w:rsid w:val="00503967"/>
    <w:rsid w:val="00503B3E"/>
    <w:rsid w:val="00503B68"/>
    <w:rsid w:val="00503BD6"/>
    <w:rsid w:val="00504434"/>
    <w:rsid w:val="00504DD2"/>
    <w:rsid w:val="005051E4"/>
    <w:rsid w:val="00505A8B"/>
    <w:rsid w:val="0050647A"/>
    <w:rsid w:val="00506CF5"/>
    <w:rsid w:val="00507108"/>
    <w:rsid w:val="00507388"/>
    <w:rsid w:val="005076DE"/>
    <w:rsid w:val="005077B9"/>
    <w:rsid w:val="005079E1"/>
    <w:rsid w:val="00507C46"/>
    <w:rsid w:val="00507E2A"/>
    <w:rsid w:val="00507FAF"/>
    <w:rsid w:val="0051017D"/>
    <w:rsid w:val="00510422"/>
    <w:rsid w:val="005104DE"/>
    <w:rsid w:val="00510838"/>
    <w:rsid w:val="00510964"/>
    <w:rsid w:val="00510ABB"/>
    <w:rsid w:val="00510DCC"/>
    <w:rsid w:val="00511327"/>
    <w:rsid w:val="00511701"/>
    <w:rsid w:val="00511EE6"/>
    <w:rsid w:val="005122E7"/>
    <w:rsid w:val="00512A7B"/>
    <w:rsid w:val="00512AB1"/>
    <w:rsid w:val="00512BB8"/>
    <w:rsid w:val="00512FDA"/>
    <w:rsid w:val="00512FED"/>
    <w:rsid w:val="0051302A"/>
    <w:rsid w:val="00513149"/>
    <w:rsid w:val="00513194"/>
    <w:rsid w:val="00513200"/>
    <w:rsid w:val="005132D4"/>
    <w:rsid w:val="0051330A"/>
    <w:rsid w:val="00513612"/>
    <w:rsid w:val="00513641"/>
    <w:rsid w:val="005136EC"/>
    <w:rsid w:val="00513D82"/>
    <w:rsid w:val="00514857"/>
    <w:rsid w:val="005149A5"/>
    <w:rsid w:val="00514A68"/>
    <w:rsid w:val="00514CC0"/>
    <w:rsid w:val="005151B3"/>
    <w:rsid w:val="0051552A"/>
    <w:rsid w:val="00515959"/>
    <w:rsid w:val="00515A76"/>
    <w:rsid w:val="00515FFB"/>
    <w:rsid w:val="0051636C"/>
    <w:rsid w:val="00516BFF"/>
    <w:rsid w:val="00516E7B"/>
    <w:rsid w:val="00517072"/>
    <w:rsid w:val="00517180"/>
    <w:rsid w:val="005173A5"/>
    <w:rsid w:val="005176D2"/>
    <w:rsid w:val="00517773"/>
    <w:rsid w:val="00517D44"/>
    <w:rsid w:val="0052044C"/>
    <w:rsid w:val="005205CB"/>
    <w:rsid w:val="00520982"/>
    <w:rsid w:val="0052103A"/>
    <w:rsid w:val="00521047"/>
    <w:rsid w:val="00521663"/>
    <w:rsid w:val="005218A4"/>
    <w:rsid w:val="00521A63"/>
    <w:rsid w:val="00521E98"/>
    <w:rsid w:val="00521FF1"/>
    <w:rsid w:val="0052202A"/>
    <w:rsid w:val="005220F2"/>
    <w:rsid w:val="00522303"/>
    <w:rsid w:val="005223C9"/>
    <w:rsid w:val="005224B8"/>
    <w:rsid w:val="00522DB5"/>
    <w:rsid w:val="00522DCD"/>
    <w:rsid w:val="00522F58"/>
    <w:rsid w:val="0052344E"/>
    <w:rsid w:val="0052350B"/>
    <w:rsid w:val="00523568"/>
    <w:rsid w:val="0052357D"/>
    <w:rsid w:val="00523B06"/>
    <w:rsid w:val="00523C53"/>
    <w:rsid w:val="00523E8D"/>
    <w:rsid w:val="00524221"/>
    <w:rsid w:val="00524252"/>
    <w:rsid w:val="00524483"/>
    <w:rsid w:val="005244C3"/>
    <w:rsid w:val="00524548"/>
    <w:rsid w:val="005248B0"/>
    <w:rsid w:val="00524949"/>
    <w:rsid w:val="00524D0C"/>
    <w:rsid w:val="00525530"/>
    <w:rsid w:val="00525648"/>
    <w:rsid w:val="00525CF7"/>
    <w:rsid w:val="00525FA5"/>
    <w:rsid w:val="005263FF"/>
    <w:rsid w:val="00526617"/>
    <w:rsid w:val="005266AF"/>
    <w:rsid w:val="005266C8"/>
    <w:rsid w:val="00526E17"/>
    <w:rsid w:val="00526F17"/>
    <w:rsid w:val="005270B9"/>
    <w:rsid w:val="005275DF"/>
    <w:rsid w:val="00527CA0"/>
    <w:rsid w:val="0053010F"/>
    <w:rsid w:val="00530C1A"/>
    <w:rsid w:val="00530D67"/>
    <w:rsid w:val="00531597"/>
    <w:rsid w:val="0053194C"/>
    <w:rsid w:val="00531E3A"/>
    <w:rsid w:val="00531EDF"/>
    <w:rsid w:val="00532727"/>
    <w:rsid w:val="0053279D"/>
    <w:rsid w:val="005329DD"/>
    <w:rsid w:val="00532AB0"/>
    <w:rsid w:val="0053366E"/>
    <w:rsid w:val="0053411F"/>
    <w:rsid w:val="0053413B"/>
    <w:rsid w:val="0053453A"/>
    <w:rsid w:val="00534843"/>
    <w:rsid w:val="00534CA3"/>
    <w:rsid w:val="00534CEF"/>
    <w:rsid w:val="005351C8"/>
    <w:rsid w:val="005352C7"/>
    <w:rsid w:val="00535808"/>
    <w:rsid w:val="0053597E"/>
    <w:rsid w:val="00535AA6"/>
    <w:rsid w:val="00535D05"/>
    <w:rsid w:val="005360A2"/>
    <w:rsid w:val="00536119"/>
    <w:rsid w:val="00536128"/>
    <w:rsid w:val="005367DD"/>
    <w:rsid w:val="00536ACD"/>
    <w:rsid w:val="00536D41"/>
    <w:rsid w:val="00536F08"/>
    <w:rsid w:val="0053759F"/>
    <w:rsid w:val="00537996"/>
    <w:rsid w:val="00537D3F"/>
    <w:rsid w:val="00537EAA"/>
    <w:rsid w:val="00537ECF"/>
    <w:rsid w:val="00540521"/>
    <w:rsid w:val="0054061B"/>
    <w:rsid w:val="00540D3C"/>
    <w:rsid w:val="005418B0"/>
    <w:rsid w:val="00541A26"/>
    <w:rsid w:val="00541D6A"/>
    <w:rsid w:val="00541DF7"/>
    <w:rsid w:val="00541E2B"/>
    <w:rsid w:val="0054228E"/>
    <w:rsid w:val="005422A7"/>
    <w:rsid w:val="005424E9"/>
    <w:rsid w:val="00542D0B"/>
    <w:rsid w:val="00542D35"/>
    <w:rsid w:val="00542E32"/>
    <w:rsid w:val="00542FCB"/>
    <w:rsid w:val="00543079"/>
    <w:rsid w:val="005430FE"/>
    <w:rsid w:val="0054351B"/>
    <w:rsid w:val="0054388A"/>
    <w:rsid w:val="0054397F"/>
    <w:rsid w:val="00543AEE"/>
    <w:rsid w:val="00543C7D"/>
    <w:rsid w:val="00543E16"/>
    <w:rsid w:val="00543EF9"/>
    <w:rsid w:val="00543FE0"/>
    <w:rsid w:val="005444F7"/>
    <w:rsid w:val="005445ED"/>
    <w:rsid w:val="005449CA"/>
    <w:rsid w:val="005455F5"/>
    <w:rsid w:val="00545710"/>
    <w:rsid w:val="00545A01"/>
    <w:rsid w:val="00545C2D"/>
    <w:rsid w:val="00545DC4"/>
    <w:rsid w:val="005465AB"/>
    <w:rsid w:val="005465B9"/>
    <w:rsid w:val="0054677B"/>
    <w:rsid w:val="00546789"/>
    <w:rsid w:val="0054682D"/>
    <w:rsid w:val="00547392"/>
    <w:rsid w:val="00547469"/>
    <w:rsid w:val="0054758E"/>
    <w:rsid w:val="005479AB"/>
    <w:rsid w:val="00547AF9"/>
    <w:rsid w:val="00547D08"/>
    <w:rsid w:val="00547D1F"/>
    <w:rsid w:val="00547EDC"/>
    <w:rsid w:val="00547F8B"/>
    <w:rsid w:val="005502AE"/>
    <w:rsid w:val="005506B1"/>
    <w:rsid w:val="00550BD1"/>
    <w:rsid w:val="00550F3B"/>
    <w:rsid w:val="00551433"/>
    <w:rsid w:val="005517CB"/>
    <w:rsid w:val="00551CFF"/>
    <w:rsid w:val="00551F54"/>
    <w:rsid w:val="00552405"/>
    <w:rsid w:val="0055283E"/>
    <w:rsid w:val="00552A08"/>
    <w:rsid w:val="00552C5D"/>
    <w:rsid w:val="00553032"/>
    <w:rsid w:val="00553516"/>
    <w:rsid w:val="005537A9"/>
    <w:rsid w:val="00553843"/>
    <w:rsid w:val="00553B8B"/>
    <w:rsid w:val="00553D19"/>
    <w:rsid w:val="00554019"/>
    <w:rsid w:val="0055403B"/>
    <w:rsid w:val="005540FA"/>
    <w:rsid w:val="00554584"/>
    <w:rsid w:val="00554771"/>
    <w:rsid w:val="00554CAF"/>
    <w:rsid w:val="00555261"/>
    <w:rsid w:val="00555266"/>
    <w:rsid w:val="00555350"/>
    <w:rsid w:val="00555393"/>
    <w:rsid w:val="0055562C"/>
    <w:rsid w:val="005558F1"/>
    <w:rsid w:val="00555C3E"/>
    <w:rsid w:val="00555C91"/>
    <w:rsid w:val="00556330"/>
    <w:rsid w:val="0055647D"/>
    <w:rsid w:val="005565A5"/>
    <w:rsid w:val="005566B5"/>
    <w:rsid w:val="00556C8A"/>
    <w:rsid w:val="00556EC0"/>
    <w:rsid w:val="00556EFC"/>
    <w:rsid w:val="00556F05"/>
    <w:rsid w:val="00556FEC"/>
    <w:rsid w:val="005573A6"/>
    <w:rsid w:val="0055758C"/>
    <w:rsid w:val="0055774F"/>
    <w:rsid w:val="005577D2"/>
    <w:rsid w:val="005579EC"/>
    <w:rsid w:val="00557D4D"/>
    <w:rsid w:val="00560179"/>
    <w:rsid w:val="00560313"/>
    <w:rsid w:val="00560452"/>
    <w:rsid w:val="00560526"/>
    <w:rsid w:val="005608C4"/>
    <w:rsid w:val="00560BB2"/>
    <w:rsid w:val="00561043"/>
    <w:rsid w:val="005616A6"/>
    <w:rsid w:val="00561A67"/>
    <w:rsid w:val="00561B2D"/>
    <w:rsid w:val="00561D75"/>
    <w:rsid w:val="00561E6E"/>
    <w:rsid w:val="00562180"/>
    <w:rsid w:val="005624E6"/>
    <w:rsid w:val="00562923"/>
    <w:rsid w:val="00562A04"/>
    <w:rsid w:val="00562B72"/>
    <w:rsid w:val="005632AE"/>
    <w:rsid w:val="00563493"/>
    <w:rsid w:val="0056354A"/>
    <w:rsid w:val="00563835"/>
    <w:rsid w:val="00563B1D"/>
    <w:rsid w:val="00563C1E"/>
    <w:rsid w:val="00564532"/>
    <w:rsid w:val="00564A1B"/>
    <w:rsid w:val="00564E02"/>
    <w:rsid w:val="00564F54"/>
    <w:rsid w:val="0056522B"/>
    <w:rsid w:val="0056596A"/>
    <w:rsid w:val="00565A33"/>
    <w:rsid w:val="00565D75"/>
    <w:rsid w:val="00566A36"/>
    <w:rsid w:val="00566A57"/>
    <w:rsid w:val="00566A6E"/>
    <w:rsid w:val="0056713D"/>
    <w:rsid w:val="005676CF"/>
    <w:rsid w:val="00567740"/>
    <w:rsid w:val="005677A1"/>
    <w:rsid w:val="0056799C"/>
    <w:rsid w:val="00567D80"/>
    <w:rsid w:val="00567DB5"/>
    <w:rsid w:val="00567E17"/>
    <w:rsid w:val="0057043E"/>
    <w:rsid w:val="005704FA"/>
    <w:rsid w:val="0057075D"/>
    <w:rsid w:val="00570AB5"/>
    <w:rsid w:val="00570FCB"/>
    <w:rsid w:val="00571281"/>
    <w:rsid w:val="0057141D"/>
    <w:rsid w:val="00571847"/>
    <w:rsid w:val="00571882"/>
    <w:rsid w:val="00571A0D"/>
    <w:rsid w:val="00571CC9"/>
    <w:rsid w:val="00571D32"/>
    <w:rsid w:val="005722DC"/>
    <w:rsid w:val="005727D5"/>
    <w:rsid w:val="00572B87"/>
    <w:rsid w:val="00572CD9"/>
    <w:rsid w:val="00572D5D"/>
    <w:rsid w:val="00572D9C"/>
    <w:rsid w:val="00573187"/>
    <w:rsid w:val="0057369A"/>
    <w:rsid w:val="00573E5C"/>
    <w:rsid w:val="00574062"/>
    <w:rsid w:val="005740DE"/>
    <w:rsid w:val="00574195"/>
    <w:rsid w:val="005741B1"/>
    <w:rsid w:val="005743E7"/>
    <w:rsid w:val="0057456A"/>
    <w:rsid w:val="00574689"/>
    <w:rsid w:val="005747C5"/>
    <w:rsid w:val="005749CC"/>
    <w:rsid w:val="00574BA7"/>
    <w:rsid w:val="00574C2C"/>
    <w:rsid w:val="00574EF7"/>
    <w:rsid w:val="00575064"/>
    <w:rsid w:val="00575449"/>
    <w:rsid w:val="0057557F"/>
    <w:rsid w:val="00575774"/>
    <w:rsid w:val="00575C82"/>
    <w:rsid w:val="005760A5"/>
    <w:rsid w:val="00576966"/>
    <w:rsid w:val="00576C01"/>
    <w:rsid w:val="00576C23"/>
    <w:rsid w:val="00576C9C"/>
    <w:rsid w:val="00576F90"/>
    <w:rsid w:val="0057709D"/>
    <w:rsid w:val="00577660"/>
    <w:rsid w:val="00577682"/>
    <w:rsid w:val="005776C2"/>
    <w:rsid w:val="00577893"/>
    <w:rsid w:val="00577942"/>
    <w:rsid w:val="005779C2"/>
    <w:rsid w:val="00577B1F"/>
    <w:rsid w:val="00577B9B"/>
    <w:rsid w:val="00577DA5"/>
    <w:rsid w:val="00577E94"/>
    <w:rsid w:val="005805FF"/>
    <w:rsid w:val="00580E10"/>
    <w:rsid w:val="00580FA1"/>
    <w:rsid w:val="005810B0"/>
    <w:rsid w:val="0058144D"/>
    <w:rsid w:val="0058159E"/>
    <w:rsid w:val="00581CD0"/>
    <w:rsid w:val="005826C0"/>
    <w:rsid w:val="00582963"/>
    <w:rsid w:val="00582E5B"/>
    <w:rsid w:val="00582ED8"/>
    <w:rsid w:val="00583066"/>
    <w:rsid w:val="0058350C"/>
    <w:rsid w:val="00583862"/>
    <w:rsid w:val="0058398E"/>
    <w:rsid w:val="00583B59"/>
    <w:rsid w:val="00583B78"/>
    <w:rsid w:val="00583CD2"/>
    <w:rsid w:val="00583F10"/>
    <w:rsid w:val="0058403A"/>
    <w:rsid w:val="005840B2"/>
    <w:rsid w:val="005840EF"/>
    <w:rsid w:val="005844C6"/>
    <w:rsid w:val="00585BD4"/>
    <w:rsid w:val="005861C2"/>
    <w:rsid w:val="005862F7"/>
    <w:rsid w:val="005866AE"/>
    <w:rsid w:val="00586854"/>
    <w:rsid w:val="0058699A"/>
    <w:rsid w:val="00586A9A"/>
    <w:rsid w:val="00586D61"/>
    <w:rsid w:val="005872AC"/>
    <w:rsid w:val="005872B3"/>
    <w:rsid w:val="005875A4"/>
    <w:rsid w:val="00587F46"/>
    <w:rsid w:val="0059000E"/>
    <w:rsid w:val="00590077"/>
    <w:rsid w:val="00591679"/>
    <w:rsid w:val="0059173A"/>
    <w:rsid w:val="00591C74"/>
    <w:rsid w:val="00591E94"/>
    <w:rsid w:val="005922C8"/>
    <w:rsid w:val="00592B83"/>
    <w:rsid w:val="00592EBD"/>
    <w:rsid w:val="005934DE"/>
    <w:rsid w:val="005935A5"/>
    <w:rsid w:val="005936BE"/>
    <w:rsid w:val="00593795"/>
    <w:rsid w:val="00593817"/>
    <w:rsid w:val="00593976"/>
    <w:rsid w:val="00593A0F"/>
    <w:rsid w:val="00593A3B"/>
    <w:rsid w:val="00593F58"/>
    <w:rsid w:val="00594084"/>
    <w:rsid w:val="00594733"/>
    <w:rsid w:val="00594F7F"/>
    <w:rsid w:val="005950A3"/>
    <w:rsid w:val="005951E9"/>
    <w:rsid w:val="00595455"/>
    <w:rsid w:val="00595722"/>
    <w:rsid w:val="00595A59"/>
    <w:rsid w:val="00595B7B"/>
    <w:rsid w:val="00595D04"/>
    <w:rsid w:val="005962FE"/>
    <w:rsid w:val="0059632C"/>
    <w:rsid w:val="005963A4"/>
    <w:rsid w:val="005963D5"/>
    <w:rsid w:val="00596468"/>
    <w:rsid w:val="00596556"/>
    <w:rsid w:val="00596E78"/>
    <w:rsid w:val="005970DC"/>
    <w:rsid w:val="0059738A"/>
    <w:rsid w:val="00597456"/>
    <w:rsid w:val="00597600"/>
    <w:rsid w:val="00597611"/>
    <w:rsid w:val="005A10BB"/>
    <w:rsid w:val="005A148C"/>
    <w:rsid w:val="005A178F"/>
    <w:rsid w:val="005A18DD"/>
    <w:rsid w:val="005A1D8B"/>
    <w:rsid w:val="005A21E3"/>
    <w:rsid w:val="005A24AF"/>
    <w:rsid w:val="005A2703"/>
    <w:rsid w:val="005A2C88"/>
    <w:rsid w:val="005A2ED1"/>
    <w:rsid w:val="005A3110"/>
    <w:rsid w:val="005A4233"/>
    <w:rsid w:val="005A4641"/>
    <w:rsid w:val="005A4801"/>
    <w:rsid w:val="005A4911"/>
    <w:rsid w:val="005A498E"/>
    <w:rsid w:val="005A4A7B"/>
    <w:rsid w:val="005A50F5"/>
    <w:rsid w:val="005A54DC"/>
    <w:rsid w:val="005A5546"/>
    <w:rsid w:val="005A58D8"/>
    <w:rsid w:val="005A58E6"/>
    <w:rsid w:val="005A5981"/>
    <w:rsid w:val="005A5BF9"/>
    <w:rsid w:val="005A60CC"/>
    <w:rsid w:val="005A652E"/>
    <w:rsid w:val="005A6615"/>
    <w:rsid w:val="005A6E0C"/>
    <w:rsid w:val="005A72AB"/>
    <w:rsid w:val="005A77F8"/>
    <w:rsid w:val="005A7B89"/>
    <w:rsid w:val="005B00CD"/>
    <w:rsid w:val="005B0276"/>
    <w:rsid w:val="005B0391"/>
    <w:rsid w:val="005B0747"/>
    <w:rsid w:val="005B0AF5"/>
    <w:rsid w:val="005B1098"/>
    <w:rsid w:val="005B13AC"/>
    <w:rsid w:val="005B146B"/>
    <w:rsid w:val="005B1737"/>
    <w:rsid w:val="005B1AB8"/>
    <w:rsid w:val="005B1B30"/>
    <w:rsid w:val="005B1D99"/>
    <w:rsid w:val="005B1FC1"/>
    <w:rsid w:val="005B214F"/>
    <w:rsid w:val="005B2572"/>
    <w:rsid w:val="005B2C11"/>
    <w:rsid w:val="005B2C33"/>
    <w:rsid w:val="005B2FFD"/>
    <w:rsid w:val="005B3BEF"/>
    <w:rsid w:val="005B464F"/>
    <w:rsid w:val="005B4CAD"/>
    <w:rsid w:val="005B51E6"/>
    <w:rsid w:val="005B5421"/>
    <w:rsid w:val="005B5F9D"/>
    <w:rsid w:val="005B629D"/>
    <w:rsid w:val="005B650F"/>
    <w:rsid w:val="005B65AE"/>
    <w:rsid w:val="005B6C1A"/>
    <w:rsid w:val="005B6F18"/>
    <w:rsid w:val="005B6F22"/>
    <w:rsid w:val="005B7036"/>
    <w:rsid w:val="005B73C3"/>
    <w:rsid w:val="005B746C"/>
    <w:rsid w:val="005B74E6"/>
    <w:rsid w:val="005B767A"/>
    <w:rsid w:val="005B77A4"/>
    <w:rsid w:val="005B79E4"/>
    <w:rsid w:val="005B79E8"/>
    <w:rsid w:val="005B7B62"/>
    <w:rsid w:val="005B7B66"/>
    <w:rsid w:val="005C02F3"/>
    <w:rsid w:val="005C057A"/>
    <w:rsid w:val="005C0629"/>
    <w:rsid w:val="005C0B82"/>
    <w:rsid w:val="005C0E1B"/>
    <w:rsid w:val="005C0E89"/>
    <w:rsid w:val="005C119C"/>
    <w:rsid w:val="005C159F"/>
    <w:rsid w:val="005C1775"/>
    <w:rsid w:val="005C17D8"/>
    <w:rsid w:val="005C189F"/>
    <w:rsid w:val="005C1DD0"/>
    <w:rsid w:val="005C1E43"/>
    <w:rsid w:val="005C201D"/>
    <w:rsid w:val="005C278E"/>
    <w:rsid w:val="005C32D8"/>
    <w:rsid w:val="005C3339"/>
    <w:rsid w:val="005C335F"/>
    <w:rsid w:val="005C38D8"/>
    <w:rsid w:val="005C39BD"/>
    <w:rsid w:val="005C3D73"/>
    <w:rsid w:val="005C4096"/>
    <w:rsid w:val="005C4417"/>
    <w:rsid w:val="005C4504"/>
    <w:rsid w:val="005C4717"/>
    <w:rsid w:val="005C4795"/>
    <w:rsid w:val="005C4840"/>
    <w:rsid w:val="005C4CE6"/>
    <w:rsid w:val="005C574B"/>
    <w:rsid w:val="005C5A5F"/>
    <w:rsid w:val="005C5C2E"/>
    <w:rsid w:val="005C5DA9"/>
    <w:rsid w:val="005C5DFC"/>
    <w:rsid w:val="005C5E55"/>
    <w:rsid w:val="005C6604"/>
    <w:rsid w:val="005C6613"/>
    <w:rsid w:val="005C6E80"/>
    <w:rsid w:val="005C7146"/>
    <w:rsid w:val="005C72B2"/>
    <w:rsid w:val="005C73FC"/>
    <w:rsid w:val="005C76B7"/>
    <w:rsid w:val="005C77A1"/>
    <w:rsid w:val="005C7F73"/>
    <w:rsid w:val="005D0067"/>
    <w:rsid w:val="005D00E6"/>
    <w:rsid w:val="005D0481"/>
    <w:rsid w:val="005D050B"/>
    <w:rsid w:val="005D074A"/>
    <w:rsid w:val="005D074D"/>
    <w:rsid w:val="005D0888"/>
    <w:rsid w:val="005D0C03"/>
    <w:rsid w:val="005D0D41"/>
    <w:rsid w:val="005D1084"/>
    <w:rsid w:val="005D1722"/>
    <w:rsid w:val="005D1A20"/>
    <w:rsid w:val="005D1AC7"/>
    <w:rsid w:val="005D1E5D"/>
    <w:rsid w:val="005D1EA6"/>
    <w:rsid w:val="005D1F2A"/>
    <w:rsid w:val="005D26D2"/>
    <w:rsid w:val="005D2859"/>
    <w:rsid w:val="005D2BA0"/>
    <w:rsid w:val="005D3B4A"/>
    <w:rsid w:val="005D3F29"/>
    <w:rsid w:val="005D4336"/>
    <w:rsid w:val="005D4650"/>
    <w:rsid w:val="005D471C"/>
    <w:rsid w:val="005D4820"/>
    <w:rsid w:val="005D49DD"/>
    <w:rsid w:val="005D4AEF"/>
    <w:rsid w:val="005D58C7"/>
    <w:rsid w:val="005D5A82"/>
    <w:rsid w:val="005D5B45"/>
    <w:rsid w:val="005D5EDA"/>
    <w:rsid w:val="005D6240"/>
    <w:rsid w:val="005D640E"/>
    <w:rsid w:val="005D6527"/>
    <w:rsid w:val="005D6B07"/>
    <w:rsid w:val="005D6E6F"/>
    <w:rsid w:val="005D6FD9"/>
    <w:rsid w:val="005D7284"/>
    <w:rsid w:val="005D77B8"/>
    <w:rsid w:val="005D7945"/>
    <w:rsid w:val="005D7A64"/>
    <w:rsid w:val="005E04F0"/>
    <w:rsid w:val="005E0839"/>
    <w:rsid w:val="005E094B"/>
    <w:rsid w:val="005E0C6D"/>
    <w:rsid w:val="005E1928"/>
    <w:rsid w:val="005E203E"/>
    <w:rsid w:val="005E2323"/>
    <w:rsid w:val="005E291B"/>
    <w:rsid w:val="005E2AE2"/>
    <w:rsid w:val="005E2E39"/>
    <w:rsid w:val="005E2E47"/>
    <w:rsid w:val="005E3214"/>
    <w:rsid w:val="005E333F"/>
    <w:rsid w:val="005E3432"/>
    <w:rsid w:val="005E34A3"/>
    <w:rsid w:val="005E3BB0"/>
    <w:rsid w:val="005E3F07"/>
    <w:rsid w:val="005E3F49"/>
    <w:rsid w:val="005E4009"/>
    <w:rsid w:val="005E41D1"/>
    <w:rsid w:val="005E452A"/>
    <w:rsid w:val="005E4531"/>
    <w:rsid w:val="005E4C20"/>
    <w:rsid w:val="005E4CBD"/>
    <w:rsid w:val="005E5171"/>
    <w:rsid w:val="005E53E1"/>
    <w:rsid w:val="005E59E4"/>
    <w:rsid w:val="005E5AE6"/>
    <w:rsid w:val="005E627F"/>
    <w:rsid w:val="005E689C"/>
    <w:rsid w:val="005E6B9B"/>
    <w:rsid w:val="005E6BD3"/>
    <w:rsid w:val="005E6E89"/>
    <w:rsid w:val="005E7168"/>
    <w:rsid w:val="005E74DC"/>
    <w:rsid w:val="005E75FB"/>
    <w:rsid w:val="005E7855"/>
    <w:rsid w:val="005E7A26"/>
    <w:rsid w:val="005E7A59"/>
    <w:rsid w:val="005E7EE3"/>
    <w:rsid w:val="005F0296"/>
    <w:rsid w:val="005F0DFB"/>
    <w:rsid w:val="005F0EE0"/>
    <w:rsid w:val="005F0F11"/>
    <w:rsid w:val="005F108E"/>
    <w:rsid w:val="005F14C4"/>
    <w:rsid w:val="005F1696"/>
    <w:rsid w:val="005F1856"/>
    <w:rsid w:val="005F1B80"/>
    <w:rsid w:val="005F1E56"/>
    <w:rsid w:val="005F1F5F"/>
    <w:rsid w:val="005F2421"/>
    <w:rsid w:val="005F247A"/>
    <w:rsid w:val="005F2A84"/>
    <w:rsid w:val="005F2B3C"/>
    <w:rsid w:val="005F2E23"/>
    <w:rsid w:val="005F3015"/>
    <w:rsid w:val="005F312D"/>
    <w:rsid w:val="005F35BE"/>
    <w:rsid w:val="005F35E4"/>
    <w:rsid w:val="005F36B2"/>
    <w:rsid w:val="005F3AA8"/>
    <w:rsid w:val="005F3AC6"/>
    <w:rsid w:val="005F3BD4"/>
    <w:rsid w:val="005F40C9"/>
    <w:rsid w:val="005F47A6"/>
    <w:rsid w:val="005F48C0"/>
    <w:rsid w:val="005F49A2"/>
    <w:rsid w:val="005F4B14"/>
    <w:rsid w:val="005F50ED"/>
    <w:rsid w:val="005F52A0"/>
    <w:rsid w:val="005F5483"/>
    <w:rsid w:val="005F5AAB"/>
    <w:rsid w:val="005F5F79"/>
    <w:rsid w:val="005F607D"/>
    <w:rsid w:val="005F62E9"/>
    <w:rsid w:val="005F6493"/>
    <w:rsid w:val="005F65BC"/>
    <w:rsid w:val="005F6695"/>
    <w:rsid w:val="005F6D8E"/>
    <w:rsid w:val="005F7219"/>
    <w:rsid w:val="005F7AE6"/>
    <w:rsid w:val="005F7D7D"/>
    <w:rsid w:val="00600184"/>
    <w:rsid w:val="006002DA"/>
    <w:rsid w:val="006007DD"/>
    <w:rsid w:val="0060089C"/>
    <w:rsid w:val="006009A5"/>
    <w:rsid w:val="00600B82"/>
    <w:rsid w:val="00600BDD"/>
    <w:rsid w:val="00600CD9"/>
    <w:rsid w:val="00600DAD"/>
    <w:rsid w:val="006015ED"/>
    <w:rsid w:val="00601698"/>
    <w:rsid w:val="00601982"/>
    <w:rsid w:val="00601D59"/>
    <w:rsid w:val="00602244"/>
    <w:rsid w:val="006022C6"/>
    <w:rsid w:val="00602372"/>
    <w:rsid w:val="00602921"/>
    <w:rsid w:val="00602E67"/>
    <w:rsid w:val="00603E3F"/>
    <w:rsid w:val="00604221"/>
    <w:rsid w:val="006046EA"/>
    <w:rsid w:val="00604B76"/>
    <w:rsid w:val="00604D67"/>
    <w:rsid w:val="006059B4"/>
    <w:rsid w:val="00605EAB"/>
    <w:rsid w:val="00606147"/>
    <w:rsid w:val="006061AA"/>
    <w:rsid w:val="006068ED"/>
    <w:rsid w:val="006069A4"/>
    <w:rsid w:val="00606A04"/>
    <w:rsid w:val="00606B3A"/>
    <w:rsid w:val="00606DC7"/>
    <w:rsid w:val="00606FBD"/>
    <w:rsid w:val="0060700E"/>
    <w:rsid w:val="006071ED"/>
    <w:rsid w:val="00607802"/>
    <w:rsid w:val="00607932"/>
    <w:rsid w:val="00607B40"/>
    <w:rsid w:val="00607B71"/>
    <w:rsid w:val="00607BC2"/>
    <w:rsid w:val="00607C3E"/>
    <w:rsid w:val="00607D16"/>
    <w:rsid w:val="00607FD4"/>
    <w:rsid w:val="00607FED"/>
    <w:rsid w:val="0061016B"/>
    <w:rsid w:val="006104B3"/>
    <w:rsid w:val="006108B7"/>
    <w:rsid w:val="00611213"/>
    <w:rsid w:val="00611792"/>
    <w:rsid w:val="0061231C"/>
    <w:rsid w:val="00612413"/>
    <w:rsid w:val="0061297C"/>
    <w:rsid w:val="006130E3"/>
    <w:rsid w:val="00613166"/>
    <w:rsid w:val="00613460"/>
    <w:rsid w:val="00613494"/>
    <w:rsid w:val="00613620"/>
    <w:rsid w:val="00613721"/>
    <w:rsid w:val="006139A6"/>
    <w:rsid w:val="006139C3"/>
    <w:rsid w:val="00613E2A"/>
    <w:rsid w:val="00613F90"/>
    <w:rsid w:val="0061419D"/>
    <w:rsid w:val="006142BD"/>
    <w:rsid w:val="00614421"/>
    <w:rsid w:val="006146C2"/>
    <w:rsid w:val="00614957"/>
    <w:rsid w:val="00614EAC"/>
    <w:rsid w:val="00614F05"/>
    <w:rsid w:val="006157A4"/>
    <w:rsid w:val="006159A1"/>
    <w:rsid w:val="00615A29"/>
    <w:rsid w:val="00615C0A"/>
    <w:rsid w:val="00615F23"/>
    <w:rsid w:val="0061618F"/>
    <w:rsid w:val="00616589"/>
    <w:rsid w:val="006166A8"/>
    <w:rsid w:val="0061672E"/>
    <w:rsid w:val="00616B15"/>
    <w:rsid w:val="00617879"/>
    <w:rsid w:val="00617D33"/>
    <w:rsid w:val="0062000C"/>
    <w:rsid w:val="0062039B"/>
    <w:rsid w:val="006205A3"/>
    <w:rsid w:val="006205B1"/>
    <w:rsid w:val="00620ED1"/>
    <w:rsid w:val="006215A2"/>
    <w:rsid w:val="00621617"/>
    <w:rsid w:val="00621998"/>
    <w:rsid w:val="00621D74"/>
    <w:rsid w:val="00621EE7"/>
    <w:rsid w:val="0062205C"/>
    <w:rsid w:val="006222C2"/>
    <w:rsid w:val="0062264E"/>
    <w:rsid w:val="0062285C"/>
    <w:rsid w:val="00622F50"/>
    <w:rsid w:val="00623100"/>
    <w:rsid w:val="00623421"/>
    <w:rsid w:val="0062360D"/>
    <w:rsid w:val="00623A5C"/>
    <w:rsid w:val="00623E5C"/>
    <w:rsid w:val="00623E91"/>
    <w:rsid w:val="00624076"/>
    <w:rsid w:val="006245E9"/>
    <w:rsid w:val="00624B34"/>
    <w:rsid w:val="00624B6D"/>
    <w:rsid w:val="00624E2E"/>
    <w:rsid w:val="006253DA"/>
    <w:rsid w:val="00625448"/>
    <w:rsid w:val="00625C87"/>
    <w:rsid w:val="00625DBF"/>
    <w:rsid w:val="00625F1F"/>
    <w:rsid w:val="00625F73"/>
    <w:rsid w:val="00625FAF"/>
    <w:rsid w:val="006267BE"/>
    <w:rsid w:val="006275D6"/>
    <w:rsid w:val="00627772"/>
    <w:rsid w:val="0062788E"/>
    <w:rsid w:val="00627899"/>
    <w:rsid w:val="00627A9A"/>
    <w:rsid w:val="00630222"/>
    <w:rsid w:val="00630ECE"/>
    <w:rsid w:val="00630F10"/>
    <w:rsid w:val="00631920"/>
    <w:rsid w:val="00632881"/>
    <w:rsid w:val="00632B15"/>
    <w:rsid w:val="00632E0D"/>
    <w:rsid w:val="00632E41"/>
    <w:rsid w:val="00632FB5"/>
    <w:rsid w:val="00633001"/>
    <w:rsid w:val="0063307F"/>
    <w:rsid w:val="00633582"/>
    <w:rsid w:val="006336E1"/>
    <w:rsid w:val="006337C0"/>
    <w:rsid w:val="00633862"/>
    <w:rsid w:val="00633A34"/>
    <w:rsid w:val="00633B1E"/>
    <w:rsid w:val="00633B45"/>
    <w:rsid w:val="00633B76"/>
    <w:rsid w:val="00633C1A"/>
    <w:rsid w:val="0063427B"/>
    <w:rsid w:val="00634C0C"/>
    <w:rsid w:val="00634DBE"/>
    <w:rsid w:val="00635193"/>
    <w:rsid w:val="00635406"/>
    <w:rsid w:val="006356E5"/>
    <w:rsid w:val="006357C6"/>
    <w:rsid w:val="00635A10"/>
    <w:rsid w:val="00635F67"/>
    <w:rsid w:val="00636E83"/>
    <w:rsid w:val="00637374"/>
    <w:rsid w:val="00637A2D"/>
    <w:rsid w:val="00640468"/>
    <w:rsid w:val="00640565"/>
    <w:rsid w:val="006411ED"/>
    <w:rsid w:val="00641380"/>
    <w:rsid w:val="00641393"/>
    <w:rsid w:val="00641548"/>
    <w:rsid w:val="00641AAF"/>
    <w:rsid w:val="0064218A"/>
    <w:rsid w:val="00642441"/>
    <w:rsid w:val="006434CD"/>
    <w:rsid w:val="0064366A"/>
    <w:rsid w:val="006439F1"/>
    <w:rsid w:val="006441ED"/>
    <w:rsid w:val="0064420E"/>
    <w:rsid w:val="00644E85"/>
    <w:rsid w:val="00645362"/>
    <w:rsid w:val="00645737"/>
    <w:rsid w:val="00645C27"/>
    <w:rsid w:val="0064614E"/>
    <w:rsid w:val="00646515"/>
    <w:rsid w:val="006465A7"/>
    <w:rsid w:val="00646770"/>
    <w:rsid w:val="00646B0C"/>
    <w:rsid w:val="00646F73"/>
    <w:rsid w:val="00646FFE"/>
    <w:rsid w:val="0064720D"/>
    <w:rsid w:val="00647227"/>
    <w:rsid w:val="006472A9"/>
    <w:rsid w:val="00647773"/>
    <w:rsid w:val="0064781E"/>
    <w:rsid w:val="00647896"/>
    <w:rsid w:val="006479E7"/>
    <w:rsid w:val="00647E0D"/>
    <w:rsid w:val="006501F7"/>
    <w:rsid w:val="006506AB"/>
    <w:rsid w:val="006507D5"/>
    <w:rsid w:val="006508B5"/>
    <w:rsid w:val="00650973"/>
    <w:rsid w:val="006509F5"/>
    <w:rsid w:val="00651477"/>
    <w:rsid w:val="00651D6F"/>
    <w:rsid w:val="00651D8C"/>
    <w:rsid w:val="00652060"/>
    <w:rsid w:val="006521B2"/>
    <w:rsid w:val="006525AD"/>
    <w:rsid w:val="0065263F"/>
    <w:rsid w:val="006527F1"/>
    <w:rsid w:val="0065284A"/>
    <w:rsid w:val="0065289B"/>
    <w:rsid w:val="00652B3D"/>
    <w:rsid w:val="00652BB0"/>
    <w:rsid w:val="00652D4B"/>
    <w:rsid w:val="006532F0"/>
    <w:rsid w:val="006533A2"/>
    <w:rsid w:val="0065355C"/>
    <w:rsid w:val="006536C5"/>
    <w:rsid w:val="00653797"/>
    <w:rsid w:val="00653880"/>
    <w:rsid w:val="006539A9"/>
    <w:rsid w:val="00654124"/>
    <w:rsid w:val="00654304"/>
    <w:rsid w:val="0065431F"/>
    <w:rsid w:val="00654470"/>
    <w:rsid w:val="00654B46"/>
    <w:rsid w:val="00654D5B"/>
    <w:rsid w:val="00654F1C"/>
    <w:rsid w:val="006552C8"/>
    <w:rsid w:val="006555DC"/>
    <w:rsid w:val="00655924"/>
    <w:rsid w:val="00655DB4"/>
    <w:rsid w:val="0065649B"/>
    <w:rsid w:val="00656A76"/>
    <w:rsid w:val="0065703A"/>
    <w:rsid w:val="00657A5D"/>
    <w:rsid w:val="00657C9F"/>
    <w:rsid w:val="00660297"/>
    <w:rsid w:val="00660DB8"/>
    <w:rsid w:val="00661400"/>
    <w:rsid w:val="006618E1"/>
    <w:rsid w:val="006619DA"/>
    <w:rsid w:val="00661D95"/>
    <w:rsid w:val="00662288"/>
    <w:rsid w:val="00662830"/>
    <w:rsid w:val="00662931"/>
    <w:rsid w:val="00662DD0"/>
    <w:rsid w:val="00662E16"/>
    <w:rsid w:val="00663340"/>
    <w:rsid w:val="00663738"/>
    <w:rsid w:val="00663951"/>
    <w:rsid w:val="00663A94"/>
    <w:rsid w:val="00663B57"/>
    <w:rsid w:val="00663EFE"/>
    <w:rsid w:val="00663FC3"/>
    <w:rsid w:val="00664659"/>
    <w:rsid w:val="00664B1A"/>
    <w:rsid w:val="00664B3E"/>
    <w:rsid w:val="00664C07"/>
    <w:rsid w:val="00664EBA"/>
    <w:rsid w:val="00665686"/>
    <w:rsid w:val="006657B5"/>
    <w:rsid w:val="00665EAB"/>
    <w:rsid w:val="006665E4"/>
    <w:rsid w:val="0066662A"/>
    <w:rsid w:val="006666AF"/>
    <w:rsid w:val="0066672F"/>
    <w:rsid w:val="00666854"/>
    <w:rsid w:val="00666929"/>
    <w:rsid w:val="00666C9E"/>
    <w:rsid w:val="00666E9C"/>
    <w:rsid w:val="006670FA"/>
    <w:rsid w:val="006675A6"/>
    <w:rsid w:val="0066770C"/>
    <w:rsid w:val="00667D61"/>
    <w:rsid w:val="00667EDB"/>
    <w:rsid w:val="0067013D"/>
    <w:rsid w:val="0067048E"/>
    <w:rsid w:val="00670504"/>
    <w:rsid w:val="00670942"/>
    <w:rsid w:val="006710DB"/>
    <w:rsid w:val="00671524"/>
    <w:rsid w:val="0067154B"/>
    <w:rsid w:val="006715B4"/>
    <w:rsid w:val="00671986"/>
    <w:rsid w:val="00671A3B"/>
    <w:rsid w:val="00671A4E"/>
    <w:rsid w:val="00671B1D"/>
    <w:rsid w:val="00671F41"/>
    <w:rsid w:val="00671F64"/>
    <w:rsid w:val="00672535"/>
    <w:rsid w:val="00672B81"/>
    <w:rsid w:val="00673162"/>
    <w:rsid w:val="006731B3"/>
    <w:rsid w:val="0067328D"/>
    <w:rsid w:val="00673374"/>
    <w:rsid w:val="0067337C"/>
    <w:rsid w:val="0067380C"/>
    <w:rsid w:val="006739E3"/>
    <w:rsid w:val="00673A01"/>
    <w:rsid w:val="00673A3D"/>
    <w:rsid w:val="00673B3D"/>
    <w:rsid w:val="00673CEA"/>
    <w:rsid w:val="00674468"/>
    <w:rsid w:val="00674512"/>
    <w:rsid w:val="006751C7"/>
    <w:rsid w:val="0067526E"/>
    <w:rsid w:val="006756D6"/>
    <w:rsid w:val="00675A9F"/>
    <w:rsid w:val="00675AC4"/>
    <w:rsid w:val="00675C38"/>
    <w:rsid w:val="006766A7"/>
    <w:rsid w:val="0067681D"/>
    <w:rsid w:val="00676A3C"/>
    <w:rsid w:val="00676D01"/>
    <w:rsid w:val="0067704B"/>
    <w:rsid w:val="00677361"/>
    <w:rsid w:val="006778CE"/>
    <w:rsid w:val="00677AED"/>
    <w:rsid w:val="00677D35"/>
    <w:rsid w:val="00677E5A"/>
    <w:rsid w:val="00680222"/>
    <w:rsid w:val="0068057C"/>
    <w:rsid w:val="00680790"/>
    <w:rsid w:val="00680845"/>
    <w:rsid w:val="006809B4"/>
    <w:rsid w:val="00680C3F"/>
    <w:rsid w:val="006813C3"/>
    <w:rsid w:val="0068172C"/>
    <w:rsid w:val="006817D6"/>
    <w:rsid w:val="006819FF"/>
    <w:rsid w:val="00681A6F"/>
    <w:rsid w:val="00682362"/>
    <w:rsid w:val="00682461"/>
    <w:rsid w:val="0068256F"/>
    <w:rsid w:val="00682595"/>
    <w:rsid w:val="00682627"/>
    <w:rsid w:val="006826ED"/>
    <w:rsid w:val="0068294D"/>
    <w:rsid w:val="00683018"/>
    <w:rsid w:val="0068324E"/>
    <w:rsid w:val="00683850"/>
    <w:rsid w:val="00683B4B"/>
    <w:rsid w:val="00683C04"/>
    <w:rsid w:val="00683FC6"/>
    <w:rsid w:val="0068447E"/>
    <w:rsid w:val="006846F7"/>
    <w:rsid w:val="0068470F"/>
    <w:rsid w:val="006847BE"/>
    <w:rsid w:val="0068498A"/>
    <w:rsid w:val="00684EDE"/>
    <w:rsid w:val="00684EDF"/>
    <w:rsid w:val="00685004"/>
    <w:rsid w:val="00685055"/>
    <w:rsid w:val="00685777"/>
    <w:rsid w:val="006857DA"/>
    <w:rsid w:val="00685BC6"/>
    <w:rsid w:val="00686879"/>
    <w:rsid w:val="00686D9D"/>
    <w:rsid w:val="006877A5"/>
    <w:rsid w:val="00687998"/>
    <w:rsid w:val="0069083F"/>
    <w:rsid w:val="00690864"/>
    <w:rsid w:val="00690A43"/>
    <w:rsid w:val="00690DED"/>
    <w:rsid w:val="0069122F"/>
    <w:rsid w:val="00691256"/>
    <w:rsid w:val="00691921"/>
    <w:rsid w:val="00691DC1"/>
    <w:rsid w:val="00691DC3"/>
    <w:rsid w:val="00691F6B"/>
    <w:rsid w:val="00692013"/>
    <w:rsid w:val="0069223F"/>
    <w:rsid w:val="00692894"/>
    <w:rsid w:val="006929F0"/>
    <w:rsid w:val="00692B64"/>
    <w:rsid w:val="00693018"/>
    <w:rsid w:val="00693117"/>
    <w:rsid w:val="00693856"/>
    <w:rsid w:val="006939AE"/>
    <w:rsid w:val="00693ACD"/>
    <w:rsid w:val="00693F5B"/>
    <w:rsid w:val="0069406B"/>
    <w:rsid w:val="006942C8"/>
    <w:rsid w:val="0069475A"/>
    <w:rsid w:val="00694839"/>
    <w:rsid w:val="006955D1"/>
    <w:rsid w:val="00695612"/>
    <w:rsid w:val="00695874"/>
    <w:rsid w:val="006958BD"/>
    <w:rsid w:val="00695CE4"/>
    <w:rsid w:val="00695D56"/>
    <w:rsid w:val="00695D9A"/>
    <w:rsid w:val="00695FF3"/>
    <w:rsid w:val="00695FFF"/>
    <w:rsid w:val="00696AF6"/>
    <w:rsid w:val="00696C8B"/>
    <w:rsid w:val="00696EA0"/>
    <w:rsid w:val="00697230"/>
    <w:rsid w:val="00697435"/>
    <w:rsid w:val="0069754A"/>
    <w:rsid w:val="006976D1"/>
    <w:rsid w:val="00697A99"/>
    <w:rsid w:val="00697B7D"/>
    <w:rsid w:val="00697C86"/>
    <w:rsid w:val="00697DC6"/>
    <w:rsid w:val="00697FB4"/>
    <w:rsid w:val="006A0209"/>
    <w:rsid w:val="006A0334"/>
    <w:rsid w:val="006A0535"/>
    <w:rsid w:val="006A12DD"/>
    <w:rsid w:val="006A18E5"/>
    <w:rsid w:val="006A1B9A"/>
    <w:rsid w:val="006A23FD"/>
    <w:rsid w:val="006A2A0B"/>
    <w:rsid w:val="006A2A6A"/>
    <w:rsid w:val="006A2C50"/>
    <w:rsid w:val="006A3098"/>
    <w:rsid w:val="006A332A"/>
    <w:rsid w:val="006A335C"/>
    <w:rsid w:val="006A35FA"/>
    <w:rsid w:val="006A371F"/>
    <w:rsid w:val="006A394C"/>
    <w:rsid w:val="006A3CD8"/>
    <w:rsid w:val="006A3D69"/>
    <w:rsid w:val="006A3DC6"/>
    <w:rsid w:val="006A3E12"/>
    <w:rsid w:val="006A49C1"/>
    <w:rsid w:val="006A4CA8"/>
    <w:rsid w:val="006A4CE8"/>
    <w:rsid w:val="006A4D86"/>
    <w:rsid w:val="006A51C3"/>
    <w:rsid w:val="006A5360"/>
    <w:rsid w:val="006A544E"/>
    <w:rsid w:val="006A5592"/>
    <w:rsid w:val="006A55AB"/>
    <w:rsid w:val="006A6385"/>
    <w:rsid w:val="006A63E9"/>
    <w:rsid w:val="006A6441"/>
    <w:rsid w:val="006A647C"/>
    <w:rsid w:val="006A6BEC"/>
    <w:rsid w:val="006A6D48"/>
    <w:rsid w:val="006A6F37"/>
    <w:rsid w:val="006A714E"/>
    <w:rsid w:val="006A72B8"/>
    <w:rsid w:val="006A7743"/>
    <w:rsid w:val="006A7CBB"/>
    <w:rsid w:val="006B0271"/>
    <w:rsid w:val="006B03C2"/>
    <w:rsid w:val="006B03CD"/>
    <w:rsid w:val="006B0434"/>
    <w:rsid w:val="006B09B8"/>
    <w:rsid w:val="006B0A7B"/>
    <w:rsid w:val="006B0CD6"/>
    <w:rsid w:val="006B0F24"/>
    <w:rsid w:val="006B1037"/>
    <w:rsid w:val="006B129F"/>
    <w:rsid w:val="006B135F"/>
    <w:rsid w:val="006B1BD2"/>
    <w:rsid w:val="006B1C39"/>
    <w:rsid w:val="006B1D2F"/>
    <w:rsid w:val="006B1E9A"/>
    <w:rsid w:val="006B2888"/>
    <w:rsid w:val="006B2898"/>
    <w:rsid w:val="006B2D41"/>
    <w:rsid w:val="006B2E49"/>
    <w:rsid w:val="006B311B"/>
    <w:rsid w:val="006B32BC"/>
    <w:rsid w:val="006B3824"/>
    <w:rsid w:val="006B3B48"/>
    <w:rsid w:val="006B3E38"/>
    <w:rsid w:val="006B3F1D"/>
    <w:rsid w:val="006B43AE"/>
    <w:rsid w:val="006B457C"/>
    <w:rsid w:val="006B4598"/>
    <w:rsid w:val="006B472C"/>
    <w:rsid w:val="006B4746"/>
    <w:rsid w:val="006B477D"/>
    <w:rsid w:val="006B47B8"/>
    <w:rsid w:val="006B4964"/>
    <w:rsid w:val="006B4B76"/>
    <w:rsid w:val="006B4FBE"/>
    <w:rsid w:val="006B51D8"/>
    <w:rsid w:val="006B52AD"/>
    <w:rsid w:val="006B5381"/>
    <w:rsid w:val="006B53B5"/>
    <w:rsid w:val="006B56A1"/>
    <w:rsid w:val="006B5C1A"/>
    <w:rsid w:val="006B5EF2"/>
    <w:rsid w:val="006B5F55"/>
    <w:rsid w:val="006B5F8D"/>
    <w:rsid w:val="006B612F"/>
    <w:rsid w:val="006B65F4"/>
    <w:rsid w:val="006B6A22"/>
    <w:rsid w:val="006B6D78"/>
    <w:rsid w:val="006B6DB8"/>
    <w:rsid w:val="006B6FE6"/>
    <w:rsid w:val="006B7188"/>
    <w:rsid w:val="006B71CD"/>
    <w:rsid w:val="006B728D"/>
    <w:rsid w:val="006B751C"/>
    <w:rsid w:val="006B75D7"/>
    <w:rsid w:val="006B78F9"/>
    <w:rsid w:val="006B78FC"/>
    <w:rsid w:val="006B7BB5"/>
    <w:rsid w:val="006B7F31"/>
    <w:rsid w:val="006C081A"/>
    <w:rsid w:val="006C16AB"/>
    <w:rsid w:val="006C1779"/>
    <w:rsid w:val="006C1E1F"/>
    <w:rsid w:val="006C1EF0"/>
    <w:rsid w:val="006C2047"/>
    <w:rsid w:val="006C20CD"/>
    <w:rsid w:val="006C21F3"/>
    <w:rsid w:val="006C22C9"/>
    <w:rsid w:val="006C2661"/>
    <w:rsid w:val="006C2C2E"/>
    <w:rsid w:val="006C2D74"/>
    <w:rsid w:val="006C3574"/>
    <w:rsid w:val="006C35E4"/>
    <w:rsid w:val="006C39C0"/>
    <w:rsid w:val="006C3A39"/>
    <w:rsid w:val="006C3E6F"/>
    <w:rsid w:val="006C4249"/>
    <w:rsid w:val="006C4D1E"/>
    <w:rsid w:val="006C5880"/>
    <w:rsid w:val="006C5D16"/>
    <w:rsid w:val="006C64D6"/>
    <w:rsid w:val="006C661D"/>
    <w:rsid w:val="006C6AF8"/>
    <w:rsid w:val="006C6BCD"/>
    <w:rsid w:val="006C72E4"/>
    <w:rsid w:val="006C75F7"/>
    <w:rsid w:val="006C7660"/>
    <w:rsid w:val="006C7851"/>
    <w:rsid w:val="006D0103"/>
    <w:rsid w:val="006D021C"/>
    <w:rsid w:val="006D0566"/>
    <w:rsid w:val="006D0597"/>
    <w:rsid w:val="006D0925"/>
    <w:rsid w:val="006D0C8A"/>
    <w:rsid w:val="006D141D"/>
    <w:rsid w:val="006D1429"/>
    <w:rsid w:val="006D194A"/>
    <w:rsid w:val="006D19F7"/>
    <w:rsid w:val="006D1AB9"/>
    <w:rsid w:val="006D1EB5"/>
    <w:rsid w:val="006D21F4"/>
    <w:rsid w:val="006D2379"/>
    <w:rsid w:val="006D23DC"/>
    <w:rsid w:val="006D240F"/>
    <w:rsid w:val="006D27CD"/>
    <w:rsid w:val="006D283D"/>
    <w:rsid w:val="006D28B4"/>
    <w:rsid w:val="006D2ADA"/>
    <w:rsid w:val="006D2DBC"/>
    <w:rsid w:val="006D2DFE"/>
    <w:rsid w:val="006D2E88"/>
    <w:rsid w:val="006D3166"/>
    <w:rsid w:val="006D3353"/>
    <w:rsid w:val="006D38DD"/>
    <w:rsid w:val="006D3ABD"/>
    <w:rsid w:val="006D43B6"/>
    <w:rsid w:val="006D460D"/>
    <w:rsid w:val="006D47B2"/>
    <w:rsid w:val="006D4808"/>
    <w:rsid w:val="006D486E"/>
    <w:rsid w:val="006D4876"/>
    <w:rsid w:val="006D4CB6"/>
    <w:rsid w:val="006D4D9D"/>
    <w:rsid w:val="006D5D55"/>
    <w:rsid w:val="006D5DFA"/>
    <w:rsid w:val="006D6048"/>
    <w:rsid w:val="006D695E"/>
    <w:rsid w:val="006D6EFF"/>
    <w:rsid w:val="006D7536"/>
    <w:rsid w:val="006D786D"/>
    <w:rsid w:val="006D7DF4"/>
    <w:rsid w:val="006E0503"/>
    <w:rsid w:val="006E05EE"/>
    <w:rsid w:val="006E0776"/>
    <w:rsid w:val="006E07CE"/>
    <w:rsid w:val="006E0988"/>
    <w:rsid w:val="006E0D36"/>
    <w:rsid w:val="006E0E58"/>
    <w:rsid w:val="006E0E6B"/>
    <w:rsid w:val="006E1721"/>
    <w:rsid w:val="006E1D33"/>
    <w:rsid w:val="006E1D8B"/>
    <w:rsid w:val="006E1DEF"/>
    <w:rsid w:val="006E2216"/>
    <w:rsid w:val="006E222C"/>
    <w:rsid w:val="006E24F3"/>
    <w:rsid w:val="006E261C"/>
    <w:rsid w:val="006E2779"/>
    <w:rsid w:val="006E2AA1"/>
    <w:rsid w:val="006E2AFD"/>
    <w:rsid w:val="006E2B09"/>
    <w:rsid w:val="006E2C49"/>
    <w:rsid w:val="006E2F74"/>
    <w:rsid w:val="006E3500"/>
    <w:rsid w:val="006E39FF"/>
    <w:rsid w:val="006E3C55"/>
    <w:rsid w:val="006E3D45"/>
    <w:rsid w:val="006E3F6A"/>
    <w:rsid w:val="006E41CC"/>
    <w:rsid w:val="006E4266"/>
    <w:rsid w:val="006E45E0"/>
    <w:rsid w:val="006E4DAC"/>
    <w:rsid w:val="006E4EAB"/>
    <w:rsid w:val="006E5513"/>
    <w:rsid w:val="006E5671"/>
    <w:rsid w:val="006E59BA"/>
    <w:rsid w:val="006E5D56"/>
    <w:rsid w:val="006E605E"/>
    <w:rsid w:val="006E61C2"/>
    <w:rsid w:val="006E622A"/>
    <w:rsid w:val="006E640C"/>
    <w:rsid w:val="006E6677"/>
    <w:rsid w:val="006E6B8C"/>
    <w:rsid w:val="006E6CD3"/>
    <w:rsid w:val="006E6D6E"/>
    <w:rsid w:val="006E6DF6"/>
    <w:rsid w:val="006E6EF4"/>
    <w:rsid w:val="006E703F"/>
    <w:rsid w:val="006E7092"/>
    <w:rsid w:val="006E71E6"/>
    <w:rsid w:val="006E7263"/>
    <w:rsid w:val="006E7482"/>
    <w:rsid w:val="006E78DC"/>
    <w:rsid w:val="006F0184"/>
    <w:rsid w:val="006F0192"/>
    <w:rsid w:val="006F0267"/>
    <w:rsid w:val="006F02F6"/>
    <w:rsid w:val="006F0825"/>
    <w:rsid w:val="006F0830"/>
    <w:rsid w:val="006F0A1A"/>
    <w:rsid w:val="006F0D30"/>
    <w:rsid w:val="006F0E46"/>
    <w:rsid w:val="006F104F"/>
    <w:rsid w:val="006F1880"/>
    <w:rsid w:val="006F1E11"/>
    <w:rsid w:val="006F1EDA"/>
    <w:rsid w:val="006F217C"/>
    <w:rsid w:val="006F246B"/>
    <w:rsid w:val="006F26D3"/>
    <w:rsid w:val="006F27F0"/>
    <w:rsid w:val="006F2D48"/>
    <w:rsid w:val="006F3005"/>
    <w:rsid w:val="006F3013"/>
    <w:rsid w:val="006F311F"/>
    <w:rsid w:val="006F3785"/>
    <w:rsid w:val="006F37F4"/>
    <w:rsid w:val="006F443B"/>
    <w:rsid w:val="006F45E8"/>
    <w:rsid w:val="006F4707"/>
    <w:rsid w:val="006F4876"/>
    <w:rsid w:val="006F4ADE"/>
    <w:rsid w:val="006F4E62"/>
    <w:rsid w:val="006F55AB"/>
    <w:rsid w:val="006F5850"/>
    <w:rsid w:val="006F5AAD"/>
    <w:rsid w:val="006F5CFE"/>
    <w:rsid w:val="006F5E97"/>
    <w:rsid w:val="006F61CE"/>
    <w:rsid w:val="006F6268"/>
    <w:rsid w:val="006F63BC"/>
    <w:rsid w:val="006F6E21"/>
    <w:rsid w:val="006F7363"/>
    <w:rsid w:val="006F743D"/>
    <w:rsid w:val="006F7A29"/>
    <w:rsid w:val="006F7ABA"/>
    <w:rsid w:val="006F7E5A"/>
    <w:rsid w:val="00700791"/>
    <w:rsid w:val="007007E1"/>
    <w:rsid w:val="00700A0C"/>
    <w:rsid w:val="00700B24"/>
    <w:rsid w:val="00700E53"/>
    <w:rsid w:val="00701584"/>
    <w:rsid w:val="00701AAB"/>
    <w:rsid w:val="00701DD6"/>
    <w:rsid w:val="00701F48"/>
    <w:rsid w:val="00702286"/>
    <w:rsid w:val="0070260F"/>
    <w:rsid w:val="00702639"/>
    <w:rsid w:val="00702724"/>
    <w:rsid w:val="00702A94"/>
    <w:rsid w:val="00702CE1"/>
    <w:rsid w:val="00703BF0"/>
    <w:rsid w:val="00703E3D"/>
    <w:rsid w:val="00703E3F"/>
    <w:rsid w:val="00703E4B"/>
    <w:rsid w:val="00703EEE"/>
    <w:rsid w:val="00703F4C"/>
    <w:rsid w:val="0070404D"/>
    <w:rsid w:val="007042BE"/>
    <w:rsid w:val="007042C6"/>
    <w:rsid w:val="007043E3"/>
    <w:rsid w:val="00704811"/>
    <w:rsid w:val="00704F45"/>
    <w:rsid w:val="00705128"/>
    <w:rsid w:val="0070528F"/>
    <w:rsid w:val="0070535E"/>
    <w:rsid w:val="00705700"/>
    <w:rsid w:val="00705A18"/>
    <w:rsid w:val="00705AE7"/>
    <w:rsid w:val="00705B35"/>
    <w:rsid w:val="00705C51"/>
    <w:rsid w:val="0070654C"/>
    <w:rsid w:val="00706569"/>
    <w:rsid w:val="00706902"/>
    <w:rsid w:val="00706A15"/>
    <w:rsid w:val="00706AEA"/>
    <w:rsid w:val="00706B76"/>
    <w:rsid w:val="00706D23"/>
    <w:rsid w:val="007071D5"/>
    <w:rsid w:val="007075B8"/>
    <w:rsid w:val="007101BD"/>
    <w:rsid w:val="007101DE"/>
    <w:rsid w:val="0071100D"/>
    <w:rsid w:val="00711290"/>
    <w:rsid w:val="007112C6"/>
    <w:rsid w:val="0071175B"/>
    <w:rsid w:val="007119FA"/>
    <w:rsid w:val="00711AA3"/>
    <w:rsid w:val="00711CD8"/>
    <w:rsid w:val="00711F96"/>
    <w:rsid w:val="00712152"/>
    <w:rsid w:val="00712472"/>
    <w:rsid w:val="00712488"/>
    <w:rsid w:val="007126BD"/>
    <w:rsid w:val="00712854"/>
    <w:rsid w:val="0071299F"/>
    <w:rsid w:val="007129AB"/>
    <w:rsid w:val="00712AC9"/>
    <w:rsid w:val="00712EA1"/>
    <w:rsid w:val="00712FE3"/>
    <w:rsid w:val="00713504"/>
    <w:rsid w:val="00713565"/>
    <w:rsid w:val="007138C7"/>
    <w:rsid w:val="007138D6"/>
    <w:rsid w:val="00713A3E"/>
    <w:rsid w:val="00713B2D"/>
    <w:rsid w:val="00713BF6"/>
    <w:rsid w:val="00714374"/>
    <w:rsid w:val="007143A1"/>
    <w:rsid w:val="007143F2"/>
    <w:rsid w:val="0071470E"/>
    <w:rsid w:val="00714C01"/>
    <w:rsid w:val="00714EF8"/>
    <w:rsid w:val="00714FE0"/>
    <w:rsid w:val="007151E3"/>
    <w:rsid w:val="0071551C"/>
    <w:rsid w:val="00715620"/>
    <w:rsid w:val="007156BC"/>
    <w:rsid w:val="00715B18"/>
    <w:rsid w:val="00715D22"/>
    <w:rsid w:val="00715FEB"/>
    <w:rsid w:val="00716295"/>
    <w:rsid w:val="007163B5"/>
    <w:rsid w:val="0071653B"/>
    <w:rsid w:val="00716E69"/>
    <w:rsid w:val="007173B2"/>
    <w:rsid w:val="007177B2"/>
    <w:rsid w:val="00717B0A"/>
    <w:rsid w:val="00717BFC"/>
    <w:rsid w:val="00720225"/>
    <w:rsid w:val="007202B1"/>
    <w:rsid w:val="007203D1"/>
    <w:rsid w:val="0072089D"/>
    <w:rsid w:val="0072089F"/>
    <w:rsid w:val="00720DA6"/>
    <w:rsid w:val="007210F8"/>
    <w:rsid w:val="007212D6"/>
    <w:rsid w:val="00721A17"/>
    <w:rsid w:val="00721BE7"/>
    <w:rsid w:val="007220FF"/>
    <w:rsid w:val="007221DE"/>
    <w:rsid w:val="00722919"/>
    <w:rsid w:val="007229E7"/>
    <w:rsid w:val="00722B8F"/>
    <w:rsid w:val="00722C11"/>
    <w:rsid w:val="0072384F"/>
    <w:rsid w:val="00723ADA"/>
    <w:rsid w:val="0072450C"/>
    <w:rsid w:val="00724A69"/>
    <w:rsid w:val="00724A8A"/>
    <w:rsid w:val="00724F72"/>
    <w:rsid w:val="0072531D"/>
    <w:rsid w:val="007253F8"/>
    <w:rsid w:val="007254C2"/>
    <w:rsid w:val="00725998"/>
    <w:rsid w:val="00725E3D"/>
    <w:rsid w:val="00725E5A"/>
    <w:rsid w:val="0072610F"/>
    <w:rsid w:val="007261B5"/>
    <w:rsid w:val="0072655B"/>
    <w:rsid w:val="00726C3C"/>
    <w:rsid w:val="00726DA0"/>
    <w:rsid w:val="007272B5"/>
    <w:rsid w:val="007273C3"/>
    <w:rsid w:val="007273C4"/>
    <w:rsid w:val="0072773E"/>
    <w:rsid w:val="00727D19"/>
    <w:rsid w:val="00727EDC"/>
    <w:rsid w:val="00727EFF"/>
    <w:rsid w:val="00727FB0"/>
    <w:rsid w:val="0073062B"/>
    <w:rsid w:val="0073065E"/>
    <w:rsid w:val="00730A83"/>
    <w:rsid w:val="00731055"/>
    <w:rsid w:val="007316D5"/>
    <w:rsid w:val="0073194D"/>
    <w:rsid w:val="007319D6"/>
    <w:rsid w:val="00731A80"/>
    <w:rsid w:val="00731B42"/>
    <w:rsid w:val="00731F6E"/>
    <w:rsid w:val="00732752"/>
    <w:rsid w:val="00732869"/>
    <w:rsid w:val="00732B0E"/>
    <w:rsid w:val="00732C72"/>
    <w:rsid w:val="00732E17"/>
    <w:rsid w:val="00732E44"/>
    <w:rsid w:val="00732EC5"/>
    <w:rsid w:val="00732F6A"/>
    <w:rsid w:val="007337BB"/>
    <w:rsid w:val="007343E2"/>
    <w:rsid w:val="0073474E"/>
    <w:rsid w:val="007348EA"/>
    <w:rsid w:val="00734960"/>
    <w:rsid w:val="00734E89"/>
    <w:rsid w:val="00734F34"/>
    <w:rsid w:val="007355DB"/>
    <w:rsid w:val="00735983"/>
    <w:rsid w:val="00735F4B"/>
    <w:rsid w:val="00735F9D"/>
    <w:rsid w:val="00736088"/>
    <w:rsid w:val="00736156"/>
    <w:rsid w:val="00736222"/>
    <w:rsid w:val="00736236"/>
    <w:rsid w:val="0073627A"/>
    <w:rsid w:val="007363DD"/>
    <w:rsid w:val="00736B7D"/>
    <w:rsid w:val="00737104"/>
    <w:rsid w:val="007378B3"/>
    <w:rsid w:val="00737D5C"/>
    <w:rsid w:val="0074004A"/>
    <w:rsid w:val="00740082"/>
    <w:rsid w:val="007401D6"/>
    <w:rsid w:val="0074060D"/>
    <w:rsid w:val="00740CA8"/>
    <w:rsid w:val="007412E4"/>
    <w:rsid w:val="007417FD"/>
    <w:rsid w:val="00741BA3"/>
    <w:rsid w:val="007426C7"/>
    <w:rsid w:val="00742CD9"/>
    <w:rsid w:val="007430CB"/>
    <w:rsid w:val="007433FB"/>
    <w:rsid w:val="0074372C"/>
    <w:rsid w:val="00743B58"/>
    <w:rsid w:val="00744256"/>
    <w:rsid w:val="00744365"/>
    <w:rsid w:val="00744403"/>
    <w:rsid w:val="007444E8"/>
    <w:rsid w:val="007445B9"/>
    <w:rsid w:val="0074497F"/>
    <w:rsid w:val="00744A01"/>
    <w:rsid w:val="00744A9C"/>
    <w:rsid w:val="0074524D"/>
    <w:rsid w:val="0074550B"/>
    <w:rsid w:val="00745786"/>
    <w:rsid w:val="007458E7"/>
    <w:rsid w:val="00745D1A"/>
    <w:rsid w:val="00745DE8"/>
    <w:rsid w:val="00745DF1"/>
    <w:rsid w:val="00745EC0"/>
    <w:rsid w:val="007464A4"/>
    <w:rsid w:val="0074670D"/>
    <w:rsid w:val="00746C82"/>
    <w:rsid w:val="00746D2C"/>
    <w:rsid w:val="007474D5"/>
    <w:rsid w:val="00747516"/>
    <w:rsid w:val="0074752E"/>
    <w:rsid w:val="00747651"/>
    <w:rsid w:val="00747B8D"/>
    <w:rsid w:val="00747E71"/>
    <w:rsid w:val="00750382"/>
    <w:rsid w:val="007504D0"/>
    <w:rsid w:val="0075082C"/>
    <w:rsid w:val="00750974"/>
    <w:rsid w:val="00750C73"/>
    <w:rsid w:val="00750F57"/>
    <w:rsid w:val="0075104C"/>
    <w:rsid w:val="007515CD"/>
    <w:rsid w:val="00751869"/>
    <w:rsid w:val="00751E58"/>
    <w:rsid w:val="0075216B"/>
    <w:rsid w:val="007527B5"/>
    <w:rsid w:val="007527E5"/>
    <w:rsid w:val="007528E9"/>
    <w:rsid w:val="00752C80"/>
    <w:rsid w:val="00752E95"/>
    <w:rsid w:val="0075302D"/>
    <w:rsid w:val="0075310C"/>
    <w:rsid w:val="007531B2"/>
    <w:rsid w:val="00753BCD"/>
    <w:rsid w:val="00753CDE"/>
    <w:rsid w:val="00754053"/>
    <w:rsid w:val="00754CB3"/>
    <w:rsid w:val="00754D4F"/>
    <w:rsid w:val="00755058"/>
    <w:rsid w:val="007550C5"/>
    <w:rsid w:val="0075575F"/>
    <w:rsid w:val="0075577D"/>
    <w:rsid w:val="00755827"/>
    <w:rsid w:val="0075586B"/>
    <w:rsid w:val="007559F8"/>
    <w:rsid w:val="00755FE7"/>
    <w:rsid w:val="00756DDF"/>
    <w:rsid w:val="00756F60"/>
    <w:rsid w:val="0075730D"/>
    <w:rsid w:val="00757487"/>
    <w:rsid w:val="007575E0"/>
    <w:rsid w:val="007576D1"/>
    <w:rsid w:val="0075792B"/>
    <w:rsid w:val="00757CB3"/>
    <w:rsid w:val="00757E9A"/>
    <w:rsid w:val="00760071"/>
    <w:rsid w:val="00760387"/>
    <w:rsid w:val="007607BE"/>
    <w:rsid w:val="00760812"/>
    <w:rsid w:val="00760CBE"/>
    <w:rsid w:val="00760E55"/>
    <w:rsid w:val="0076138A"/>
    <w:rsid w:val="00761DEE"/>
    <w:rsid w:val="007620B3"/>
    <w:rsid w:val="007626B9"/>
    <w:rsid w:val="00762CC7"/>
    <w:rsid w:val="0076304A"/>
    <w:rsid w:val="00763648"/>
    <w:rsid w:val="00763989"/>
    <w:rsid w:val="00763A21"/>
    <w:rsid w:val="00763BD0"/>
    <w:rsid w:val="0076408A"/>
    <w:rsid w:val="007643ED"/>
    <w:rsid w:val="00764595"/>
    <w:rsid w:val="00764933"/>
    <w:rsid w:val="00764BF6"/>
    <w:rsid w:val="00765673"/>
    <w:rsid w:val="0076568A"/>
    <w:rsid w:val="00765945"/>
    <w:rsid w:val="00765A86"/>
    <w:rsid w:val="0076626D"/>
    <w:rsid w:val="00766814"/>
    <w:rsid w:val="00766A76"/>
    <w:rsid w:val="00766F34"/>
    <w:rsid w:val="0076711F"/>
    <w:rsid w:val="007673E4"/>
    <w:rsid w:val="0076797E"/>
    <w:rsid w:val="00767C68"/>
    <w:rsid w:val="00767EF2"/>
    <w:rsid w:val="00770143"/>
    <w:rsid w:val="00770636"/>
    <w:rsid w:val="007707DF"/>
    <w:rsid w:val="00770DFE"/>
    <w:rsid w:val="0077187B"/>
    <w:rsid w:val="00771A06"/>
    <w:rsid w:val="00771C7B"/>
    <w:rsid w:val="00772178"/>
    <w:rsid w:val="00772D2F"/>
    <w:rsid w:val="0077315A"/>
    <w:rsid w:val="0077331F"/>
    <w:rsid w:val="00773438"/>
    <w:rsid w:val="00773604"/>
    <w:rsid w:val="00773A0E"/>
    <w:rsid w:val="00773A80"/>
    <w:rsid w:val="00773D7C"/>
    <w:rsid w:val="007740D7"/>
    <w:rsid w:val="007752AC"/>
    <w:rsid w:val="007756C7"/>
    <w:rsid w:val="007759F2"/>
    <w:rsid w:val="00775ADC"/>
    <w:rsid w:val="00775BC3"/>
    <w:rsid w:val="00775D34"/>
    <w:rsid w:val="00775D41"/>
    <w:rsid w:val="00775F9B"/>
    <w:rsid w:val="007761A2"/>
    <w:rsid w:val="007761B1"/>
    <w:rsid w:val="00776476"/>
    <w:rsid w:val="0077744D"/>
    <w:rsid w:val="00777864"/>
    <w:rsid w:val="007778FF"/>
    <w:rsid w:val="00780237"/>
    <w:rsid w:val="0078025C"/>
    <w:rsid w:val="00780B27"/>
    <w:rsid w:val="00780D58"/>
    <w:rsid w:val="00780E88"/>
    <w:rsid w:val="00780EC4"/>
    <w:rsid w:val="00780FE3"/>
    <w:rsid w:val="007813BE"/>
    <w:rsid w:val="0078143C"/>
    <w:rsid w:val="007814E6"/>
    <w:rsid w:val="0078165C"/>
    <w:rsid w:val="00781909"/>
    <w:rsid w:val="007819F6"/>
    <w:rsid w:val="00781ACB"/>
    <w:rsid w:val="00781AE6"/>
    <w:rsid w:val="00782AE2"/>
    <w:rsid w:val="00782B78"/>
    <w:rsid w:val="00782EC8"/>
    <w:rsid w:val="00783292"/>
    <w:rsid w:val="00783EF9"/>
    <w:rsid w:val="007840ED"/>
    <w:rsid w:val="00784360"/>
    <w:rsid w:val="00784448"/>
    <w:rsid w:val="00784ABE"/>
    <w:rsid w:val="00784EA7"/>
    <w:rsid w:val="00784F91"/>
    <w:rsid w:val="00785024"/>
    <w:rsid w:val="00785175"/>
    <w:rsid w:val="0078523E"/>
    <w:rsid w:val="00785649"/>
    <w:rsid w:val="007856DB"/>
    <w:rsid w:val="00785847"/>
    <w:rsid w:val="007859E8"/>
    <w:rsid w:val="007860F1"/>
    <w:rsid w:val="007863D9"/>
    <w:rsid w:val="00786D78"/>
    <w:rsid w:val="007873EC"/>
    <w:rsid w:val="007878C0"/>
    <w:rsid w:val="00787C52"/>
    <w:rsid w:val="00787E5D"/>
    <w:rsid w:val="00787EC0"/>
    <w:rsid w:val="00790263"/>
    <w:rsid w:val="007906F6"/>
    <w:rsid w:val="00790B65"/>
    <w:rsid w:val="00790EAD"/>
    <w:rsid w:val="0079108E"/>
    <w:rsid w:val="00791412"/>
    <w:rsid w:val="007914C9"/>
    <w:rsid w:val="007915D5"/>
    <w:rsid w:val="00791673"/>
    <w:rsid w:val="007918A2"/>
    <w:rsid w:val="00791A1E"/>
    <w:rsid w:val="00791A2A"/>
    <w:rsid w:val="00791A73"/>
    <w:rsid w:val="00791AE1"/>
    <w:rsid w:val="00791C7D"/>
    <w:rsid w:val="00791D40"/>
    <w:rsid w:val="00791DD6"/>
    <w:rsid w:val="007926BB"/>
    <w:rsid w:val="00792813"/>
    <w:rsid w:val="0079283C"/>
    <w:rsid w:val="007928C3"/>
    <w:rsid w:val="00792D81"/>
    <w:rsid w:val="0079344F"/>
    <w:rsid w:val="00793477"/>
    <w:rsid w:val="00793893"/>
    <w:rsid w:val="0079426A"/>
    <w:rsid w:val="007943E2"/>
    <w:rsid w:val="00794586"/>
    <w:rsid w:val="00794887"/>
    <w:rsid w:val="00794893"/>
    <w:rsid w:val="00794C4F"/>
    <w:rsid w:val="00794D38"/>
    <w:rsid w:val="00794F64"/>
    <w:rsid w:val="007951B0"/>
    <w:rsid w:val="00795751"/>
    <w:rsid w:val="00795A3A"/>
    <w:rsid w:val="00795E67"/>
    <w:rsid w:val="00795F6A"/>
    <w:rsid w:val="00795FB7"/>
    <w:rsid w:val="007965B7"/>
    <w:rsid w:val="0079661B"/>
    <w:rsid w:val="0079712F"/>
    <w:rsid w:val="00797180"/>
    <w:rsid w:val="00797592"/>
    <w:rsid w:val="007A01B1"/>
    <w:rsid w:val="007A07B8"/>
    <w:rsid w:val="007A0990"/>
    <w:rsid w:val="007A0D42"/>
    <w:rsid w:val="007A0E1D"/>
    <w:rsid w:val="007A0EA5"/>
    <w:rsid w:val="007A0FB5"/>
    <w:rsid w:val="007A1099"/>
    <w:rsid w:val="007A1519"/>
    <w:rsid w:val="007A16E3"/>
    <w:rsid w:val="007A174C"/>
    <w:rsid w:val="007A1752"/>
    <w:rsid w:val="007A1956"/>
    <w:rsid w:val="007A1C59"/>
    <w:rsid w:val="007A1D29"/>
    <w:rsid w:val="007A208E"/>
    <w:rsid w:val="007A26ED"/>
    <w:rsid w:val="007A283B"/>
    <w:rsid w:val="007A29E9"/>
    <w:rsid w:val="007A33A4"/>
    <w:rsid w:val="007A36A1"/>
    <w:rsid w:val="007A4381"/>
    <w:rsid w:val="007A4653"/>
    <w:rsid w:val="007A47B8"/>
    <w:rsid w:val="007A56E8"/>
    <w:rsid w:val="007A58AD"/>
    <w:rsid w:val="007A5A2C"/>
    <w:rsid w:val="007A5BCD"/>
    <w:rsid w:val="007A6103"/>
    <w:rsid w:val="007A636A"/>
    <w:rsid w:val="007A692F"/>
    <w:rsid w:val="007A6F51"/>
    <w:rsid w:val="007A739F"/>
    <w:rsid w:val="007A792C"/>
    <w:rsid w:val="007B02DC"/>
    <w:rsid w:val="007B035F"/>
    <w:rsid w:val="007B0498"/>
    <w:rsid w:val="007B0ACF"/>
    <w:rsid w:val="007B15F0"/>
    <w:rsid w:val="007B1E4B"/>
    <w:rsid w:val="007B2078"/>
    <w:rsid w:val="007B2B9A"/>
    <w:rsid w:val="007B2CFC"/>
    <w:rsid w:val="007B2DE3"/>
    <w:rsid w:val="007B2E36"/>
    <w:rsid w:val="007B2E82"/>
    <w:rsid w:val="007B33C7"/>
    <w:rsid w:val="007B3588"/>
    <w:rsid w:val="007B37BF"/>
    <w:rsid w:val="007B3A92"/>
    <w:rsid w:val="007B3C05"/>
    <w:rsid w:val="007B3D21"/>
    <w:rsid w:val="007B421C"/>
    <w:rsid w:val="007B4524"/>
    <w:rsid w:val="007B49CC"/>
    <w:rsid w:val="007B4F5D"/>
    <w:rsid w:val="007B4FF1"/>
    <w:rsid w:val="007B56B1"/>
    <w:rsid w:val="007B5A74"/>
    <w:rsid w:val="007B5BFA"/>
    <w:rsid w:val="007B6123"/>
    <w:rsid w:val="007B6544"/>
    <w:rsid w:val="007B655F"/>
    <w:rsid w:val="007B6C94"/>
    <w:rsid w:val="007B7274"/>
    <w:rsid w:val="007B732B"/>
    <w:rsid w:val="007B789B"/>
    <w:rsid w:val="007C0106"/>
    <w:rsid w:val="007C06DF"/>
    <w:rsid w:val="007C0A6E"/>
    <w:rsid w:val="007C1030"/>
    <w:rsid w:val="007C1BEE"/>
    <w:rsid w:val="007C1D26"/>
    <w:rsid w:val="007C1D95"/>
    <w:rsid w:val="007C1DA4"/>
    <w:rsid w:val="007C1E3E"/>
    <w:rsid w:val="007C2299"/>
    <w:rsid w:val="007C24A0"/>
    <w:rsid w:val="007C26DA"/>
    <w:rsid w:val="007C27EC"/>
    <w:rsid w:val="007C280B"/>
    <w:rsid w:val="007C29BF"/>
    <w:rsid w:val="007C2A0A"/>
    <w:rsid w:val="007C36A0"/>
    <w:rsid w:val="007C36D7"/>
    <w:rsid w:val="007C387F"/>
    <w:rsid w:val="007C43F1"/>
    <w:rsid w:val="007C4AD0"/>
    <w:rsid w:val="007C4F0A"/>
    <w:rsid w:val="007C4F77"/>
    <w:rsid w:val="007C5963"/>
    <w:rsid w:val="007C5B8F"/>
    <w:rsid w:val="007C5CB1"/>
    <w:rsid w:val="007C5E43"/>
    <w:rsid w:val="007C5EF2"/>
    <w:rsid w:val="007C60DA"/>
    <w:rsid w:val="007C6336"/>
    <w:rsid w:val="007C68EE"/>
    <w:rsid w:val="007C6BD4"/>
    <w:rsid w:val="007C6F2A"/>
    <w:rsid w:val="007C7062"/>
    <w:rsid w:val="007C72A0"/>
    <w:rsid w:val="007C7589"/>
    <w:rsid w:val="007C7B6A"/>
    <w:rsid w:val="007C7EF7"/>
    <w:rsid w:val="007D001B"/>
    <w:rsid w:val="007D02D9"/>
    <w:rsid w:val="007D0572"/>
    <w:rsid w:val="007D10B6"/>
    <w:rsid w:val="007D11BA"/>
    <w:rsid w:val="007D1279"/>
    <w:rsid w:val="007D17F8"/>
    <w:rsid w:val="007D1A97"/>
    <w:rsid w:val="007D2198"/>
    <w:rsid w:val="007D2529"/>
    <w:rsid w:val="007D2603"/>
    <w:rsid w:val="007D2A4A"/>
    <w:rsid w:val="007D2BA7"/>
    <w:rsid w:val="007D2BC8"/>
    <w:rsid w:val="007D2CBC"/>
    <w:rsid w:val="007D2D60"/>
    <w:rsid w:val="007D2F6A"/>
    <w:rsid w:val="007D3251"/>
    <w:rsid w:val="007D33FC"/>
    <w:rsid w:val="007D3AF7"/>
    <w:rsid w:val="007D3C4B"/>
    <w:rsid w:val="007D40F7"/>
    <w:rsid w:val="007D4288"/>
    <w:rsid w:val="007D4336"/>
    <w:rsid w:val="007D4591"/>
    <w:rsid w:val="007D4698"/>
    <w:rsid w:val="007D47B7"/>
    <w:rsid w:val="007D48F8"/>
    <w:rsid w:val="007D5102"/>
    <w:rsid w:val="007D52AE"/>
    <w:rsid w:val="007D542A"/>
    <w:rsid w:val="007D54C7"/>
    <w:rsid w:val="007D5EC1"/>
    <w:rsid w:val="007D6002"/>
    <w:rsid w:val="007D670E"/>
    <w:rsid w:val="007D67F8"/>
    <w:rsid w:val="007D681B"/>
    <w:rsid w:val="007D6902"/>
    <w:rsid w:val="007D6C9B"/>
    <w:rsid w:val="007D7381"/>
    <w:rsid w:val="007D7DA5"/>
    <w:rsid w:val="007D7E19"/>
    <w:rsid w:val="007D7F0A"/>
    <w:rsid w:val="007D7FDC"/>
    <w:rsid w:val="007E00E9"/>
    <w:rsid w:val="007E0182"/>
    <w:rsid w:val="007E01E7"/>
    <w:rsid w:val="007E08EC"/>
    <w:rsid w:val="007E10DD"/>
    <w:rsid w:val="007E1DC4"/>
    <w:rsid w:val="007E1DE7"/>
    <w:rsid w:val="007E21C0"/>
    <w:rsid w:val="007E2307"/>
    <w:rsid w:val="007E2437"/>
    <w:rsid w:val="007E28B1"/>
    <w:rsid w:val="007E29AB"/>
    <w:rsid w:val="007E2D50"/>
    <w:rsid w:val="007E3568"/>
    <w:rsid w:val="007E36CC"/>
    <w:rsid w:val="007E393F"/>
    <w:rsid w:val="007E39D0"/>
    <w:rsid w:val="007E44AC"/>
    <w:rsid w:val="007E488C"/>
    <w:rsid w:val="007E4A15"/>
    <w:rsid w:val="007E4F85"/>
    <w:rsid w:val="007E502C"/>
    <w:rsid w:val="007E5054"/>
    <w:rsid w:val="007E54FB"/>
    <w:rsid w:val="007E564E"/>
    <w:rsid w:val="007E5AC7"/>
    <w:rsid w:val="007E5B86"/>
    <w:rsid w:val="007E5BC7"/>
    <w:rsid w:val="007E5E2F"/>
    <w:rsid w:val="007E5E52"/>
    <w:rsid w:val="007E66E9"/>
    <w:rsid w:val="007E672C"/>
    <w:rsid w:val="007E705B"/>
    <w:rsid w:val="007E746D"/>
    <w:rsid w:val="007F05A7"/>
    <w:rsid w:val="007F06BF"/>
    <w:rsid w:val="007F08D8"/>
    <w:rsid w:val="007F09E4"/>
    <w:rsid w:val="007F0F79"/>
    <w:rsid w:val="007F10D7"/>
    <w:rsid w:val="007F138D"/>
    <w:rsid w:val="007F18E5"/>
    <w:rsid w:val="007F1965"/>
    <w:rsid w:val="007F1C30"/>
    <w:rsid w:val="007F1D43"/>
    <w:rsid w:val="007F1F84"/>
    <w:rsid w:val="007F215D"/>
    <w:rsid w:val="007F21AA"/>
    <w:rsid w:val="007F23C4"/>
    <w:rsid w:val="007F248A"/>
    <w:rsid w:val="007F2671"/>
    <w:rsid w:val="007F2D51"/>
    <w:rsid w:val="007F310B"/>
    <w:rsid w:val="007F38DB"/>
    <w:rsid w:val="007F3C6F"/>
    <w:rsid w:val="007F3D2D"/>
    <w:rsid w:val="007F3DBA"/>
    <w:rsid w:val="007F3E87"/>
    <w:rsid w:val="007F43D5"/>
    <w:rsid w:val="007F4525"/>
    <w:rsid w:val="007F4549"/>
    <w:rsid w:val="007F482B"/>
    <w:rsid w:val="007F4972"/>
    <w:rsid w:val="007F49A2"/>
    <w:rsid w:val="007F4E32"/>
    <w:rsid w:val="007F4E3B"/>
    <w:rsid w:val="007F4EAA"/>
    <w:rsid w:val="007F50DC"/>
    <w:rsid w:val="007F550C"/>
    <w:rsid w:val="007F5953"/>
    <w:rsid w:val="007F595E"/>
    <w:rsid w:val="007F59EF"/>
    <w:rsid w:val="007F5B11"/>
    <w:rsid w:val="007F5C0A"/>
    <w:rsid w:val="007F5F59"/>
    <w:rsid w:val="007F5F98"/>
    <w:rsid w:val="007F616E"/>
    <w:rsid w:val="007F651E"/>
    <w:rsid w:val="007F65A0"/>
    <w:rsid w:val="007F66EC"/>
    <w:rsid w:val="007F6A97"/>
    <w:rsid w:val="007F7354"/>
    <w:rsid w:val="007F746A"/>
    <w:rsid w:val="007F76AE"/>
    <w:rsid w:val="007F78A9"/>
    <w:rsid w:val="007F7A24"/>
    <w:rsid w:val="007F7B6A"/>
    <w:rsid w:val="007F7DE4"/>
    <w:rsid w:val="008000D4"/>
    <w:rsid w:val="00800770"/>
    <w:rsid w:val="00800B00"/>
    <w:rsid w:val="00800B8F"/>
    <w:rsid w:val="00800D3C"/>
    <w:rsid w:val="00800F4C"/>
    <w:rsid w:val="00801190"/>
    <w:rsid w:val="008011A3"/>
    <w:rsid w:val="008013FD"/>
    <w:rsid w:val="0080158B"/>
    <w:rsid w:val="008017C5"/>
    <w:rsid w:val="00802B6B"/>
    <w:rsid w:val="00802C43"/>
    <w:rsid w:val="00803192"/>
    <w:rsid w:val="00803434"/>
    <w:rsid w:val="00803683"/>
    <w:rsid w:val="008036E0"/>
    <w:rsid w:val="00803AC0"/>
    <w:rsid w:val="0080494C"/>
    <w:rsid w:val="00804A08"/>
    <w:rsid w:val="00805307"/>
    <w:rsid w:val="0080598B"/>
    <w:rsid w:val="00805A45"/>
    <w:rsid w:val="00805A49"/>
    <w:rsid w:val="00805C17"/>
    <w:rsid w:val="00805E26"/>
    <w:rsid w:val="00805E57"/>
    <w:rsid w:val="00806357"/>
    <w:rsid w:val="0080640A"/>
    <w:rsid w:val="0080660D"/>
    <w:rsid w:val="0080691D"/>
    <w:rsid w:val="008069C9"/>
    <w:rsid w:val="008069E5"/>
    <w:rsid w:val="00806B0F"/>
    <w:rsid w:val="00806C84"/>
    <w:rsid w:val="00806CC4"/>
    <w:rsid w:val="0080715B"/>
    <w:rsid w:val="008073EE"/>
    <w:rsid w:val="0080763C"/>
    <w:rsid w:val="0080764B"/>
    <w:rsid w:val="0080772E"/>
    <w:rsid w:val="00807C19"/>
    <w:rsid w:val="00807C5C"/>
    <w:rsid w:val="00807E86"/>
    <w:rsid w:val="00810165"/>
    <w:rsid w:val="008101FD"/>
    <w:rsid w:val="00810411"/>
    <w:rsid w:val="008109E1"/>
    <w:rsid w:val="00810BC1"/>
    <w:rsid w:val="008114F1"/>
    <w:rsid w:val="00811581"/>
    <w:rsid w:val="00811867"/>
    <w:rsid w:val="0081191A"/>
    <w:rsid w:val="00811971"/>
    <w:rsid w:val="00812098"/>
    <w:rsid w:val="00812257"/>
    <w:rsid w:val="008123AF"/>
    <w:rsid w:val="0081241F"/>
    <w:rsid w:val="00812B23"/>
    <w:rsid w:val="00812C12"/>
    <w:rsid w:val="00812F44"/>
    <w:rsid w:val="00813193"/>
    <w:rsid w:val="00813376"/>
    <w:rsid w:val="00813590"/>
    <w:rsid w:val="00813914"/>
    <w:rsid w:val="00813AB7"/>
    <w:rsid w:val="00813B1C"/>
    <w:rsid w:val="00813D02"/>
    <w:rsid w:val="00813D68"/>
    <w:rsid w:val="00813E2B"/>
    <w:rsid w:val="00813FDC"/>
    <w:rsid w:val="00814292"/>
    <w:rsid w:val="00814448"/>
    <w:rsid w:val="00814B77"/>
    <w:rsid w:val="00815C21"/>
    <w:rsid w:val="00815C37"/>
    <w:rsid w:val="00815D7B"/>
    <w:rsid w:val="00816482"/>
    <w:rsid w:val="00816BCD"/>
    <w:rsid w:val="0081745A"/>
    <w:rsid w:val="00817484"/>
    <w:rsid w:val="0081777C"/>
    <w:rsid w:val="008178C2"/>
    <w:rsid w:val="00817A74"/>
    <w:rsid w:val="00817B3E"/>
    <w:rsid w:val="00817CA7"/>
    <w:rsid w:val="00817D58"/>
    <w:rsid w:val="00820575"/>
    <w:rsid w:val="0082093A"/>
    <w:rsid w:val="00820B6B"/>
    <w:rsid w:val="00820C15"/>
    <w:rsid w:val="00820DBE"/>
    <w:rsid w:val="0082148A"/>
    <w:rsid w:val="008214EB"/>
    <w:rsid w:val="008216AC"/>
    <w:rsid w:val="00821837"/>
    <w:rsid w:val="00821847"/>
    <w:rsid w:val="0082211E"/>
    <w:rsid w:val="008223F0"/>
    <w:rsid w:val="008224C5"/>
    <w:rsid w:val="00822A36"/>
    <w:rsid w:val="00822B97"/>
    <w:rsid w:val="0082337A"/>
    <w:rsid w:val="00823C50"/>
    <w:rsid w:val="008243B3"/>
    <w:rsid w:val="008245C0"/>
    <w:rsid w:val="0082463E"/>
    <w:rsid w:val="008248E2"/>
    <w:rsid w:val="00824B04"/>
    <w:rsid w:val="00824B5A"/>
    <w:rsid w:val="00824DFF"/>
    <w:rsid w:val="008250FE"/>
    <w:rsid w:val="008252F5"/>
    <w:rsid w:val="00825DA1"/>
    <w:rsid w:val="00826525"/>
    <w:rsid w:val="00826B38"/>
    <w:rsid w:val="00826E49"/>
    <w:rsid w:val="00826F96"/>
    <w:rsid w:val="00827599"/>
    <w:rsid w:val="0082780D"/>
    <w:rsid w:val="00827ADA"/>
    <w:rsid w:val="00830062"/>
    <w:rsid w:val="0083022F"/>
    <w:rsid w:val="00830776"/>
    <w:rsid w:val="00830D2B"/>
    <w:rsid w:val="00830DBB"/>
    <w:rsid w:val="00830DCC"/>
    <w:rsid w:val="00830E92"/>
    <w:rsid w:val="008317AF"/>
    <w:rsid w:val="008318DA"/>
    <w:rsid w:val="00831CC3"/>
    <w:rsid w:val="00831ECC"/>
    <w:rsid w:val="0083201F"/>
    <w:rsid w:val="008320B9"/>
    <w:rsid w:val="008321B9"/>
    <w:rsid w:val="008324E9"/>
    <w:rsid w:val="00832509"/>
    <w:rsid w:val="00832787"/>
    <w:rsid w:val="008328DD"/>
    <w:rsid w:val="0083293B"/>
    <w:rsid w:val="008329D5"/>
    <w:rsid w:val="00833421"/>
    <w:rsid w:val="008335D8"/>
    <w:rsid w:val="008336A2"/>
    <w:rsid w:val="0083379C"/>
    <w:rsid w:val="00833C33"/>
    <w:rsid w:val="00833E80"/>
    <w:rsid w:val="00833F84"/>
    <w:rsid w:val="00834086"/>
    <w:rsid w:val="0083421A"/>
    <w:rsid w:val="008343C2"/>
    <w:rsid w:val="0083492B"/>
    <w:rsid w:val="00834A28"/>
    <w:rsid w:val="00834BD1"/>
    <w:rsid w:val="00834C1E"/>
    <w:rsid w:val="0083512D"/>
    <w:rsid w:val="00835370"/>
    <w:rsid w:val="008353FF"/>
    <w:rsid w:val="00835669"/>
    <w:rsid w:val="00835CB3"/>
    <w:rsid w:val="00835FF9"/>
    <w:rsid w:val="00836151"/>
    <w:rsid w:val="00836152"/>
    <w:rsid w:val="008365C5"/>
    <w:rsid w:val="00836B20"/>
    <w:rsid w:val="00836BC0"/>
    <w:rsid w:val="00837501"/>
    <w:rsid w:val="00837E95"/>
    <w:rsid w:val="00837ED1"/>
    <w:rsid w:val="00837ED5"/>
    <w:rsid w:val="0084030E"/>
    <w:rsid w:val="00840BDC"/>
    <w:rsid w:val="00840E2C"/>
    <w:rsid w:val="008411BE"/>
    <w:rsid w:val="00841AB9"/>
    <w:rsid w:val="00841B9B"/>
    <w:rsid w:val="00841F60"/>
    <w:rsid w:val="0084207A"/>
    <w:rsid w:val="0084208F"/>
    <w:rsid w:val="00842395"/>
    <w:rsid w:val="00842AEB"/>
    <w:rsid w:val="00842D5F"/>
    <w:rsid w:val="00842F5F"/>
    <w:rsid w:val="008436C3"/>
    <w:rsid w:val="00843872"/>
    <w:rsid w:val="00843981"/>
    <w:rsid w:val="008440C0"/>
    <w:rsid w:val="00844143"/>
    <w:rsid w:val="0084428D"/>
    <w:rsid w:val="00844398"/>
    <w:rsid w:val="008448AC"/>
    <w:rsid w:val="00844A76"/>
    <w:rsid w:val="00844AD1"/>
    <w:rsid w:val="00844ED4"/>
    <w:rsid w:val="00845231"/>
    <w:rsid w:val="00845799"/>
    <w:rsid w:val="00845B95"/>
    <w:rsid w:val="00845C89"/>
    <w:rsid w:val="00845FE8"/>
    <w:rsid w:val="00846523"/>
    <w:rsid w:val="008465EA"/>
    <w:rsid w:val="0084660A"/>
    <w:rsid w:val="0084661F"/>
    <w:rsid w:val="0084665C"/>
    <w:rsid w:val="00846749"/>
    <w:rsid w:val="00846873"/>
    <w:rsid w:val="008468BB"/>
    <w:rsid w:val="00846A8B"/>
    <w:rsid w:val="00846D6A"/>
    <w:rsid w:val="008470B7"/>
    <w:rsid w:val="00850521"/>
    <w:rsid w:val="008505D8"/>
    <w:rsid w:val="00850A8A"/>
    <w:rsid w:val="00850CD1"/>
    <w:rsid w:val="00850EC7"/>
    <w:rsid w:val="00850ED0"/>
    <w:rsid w:val="008512DF"/>
    <w:rsid w:val="00851667"/>
    <w:rsid w:val="00851A81"/>
    <w:rsid w:val="00851BE5"/>
    <w:rsid w:val="00851E68"/>
    <w:rsid w:val="0085200E"/>
    <w:rsid w:val="008524B3"/>
    <w:rsid w:val="00852595"/>
    <w:rsid w:val="00852621"/>
    <w:rsid w:val="00852868"/>
    <w:rsid w:val="00852CD9"/>
    <w:rsid w:val="00853701"/>
    <w:rsid w:val="00854467"/>
    <w:rsid w:val="00854473"/>
    <w:rsid w:val="00854565"/>
    <w:rsid w:val="00854795"/>
    <w:rsid w:val="0085498F"/>
    <w:rsid w:val="00854A41"/>
    <w:rsid w:val="00854A82"/>
    <w:rsid w:val="00854E42"/>
    <w:rsid w:val="00854EA6"/>
    <w:rsid w:val="008550EB"/>
    <w:rsid w:val="00855A1B"/>
    <w:rsid w:val="00855BB9"/>
    <w:rsid w:val="00855DA9"/>
    <w:rsid w:val="00855EFF"/>
    <w:rsid w:val="00855F54"/>
    <w:rsid w:val="008563B1"/>
    <w:rsid w:val="008565CD"/>
    <w:rsid w:val="00856B80"/>
    <w:rsid w:val="00856D01"/>
    <w:rsid w:val="0085719D"/>
    <w:rsid w:val="00857380"/>
    <w:rsid w:val="0085741D"/>
    <w:rsid w:val="00857659"/>
    <w:rsid w:val="008576B0"/>
    <w:rsid w:val="0085780F"/>
    <w:rsid w:val="00857C02"/>
    <w:rsid w:val="00857D76"/>
    <w:rsid w:val="00857DC1"/>
    <w:rsid w:val="00860949"/>
    <w:rsid w:val="00861476"/>
    <w:rsid w:val="00861620"/>
    <w:rsid w:val="008618B2"/>
    <w:rsid w:val="00861BD3"/>
    <w:rsid w:val="00861EC8"/>
    <w:rsid w:val="0086200D"/>
    <w:rsid w:val="0086217D"/>
    <w:rsid w:val="0086266F"/>
    <w:rsid w:val="00862961"/>
    <w:rsid w:val="00862A25"/>
    <w:rsid w:val="00863823"/>
    <w:rsid w:val="00863A00"/>
    <w:rsid w:val="00863C15"/>
    <w:rsid w:val="00863DE4"/>
    <w:rsid w:val="00864004"/>
    <w:rsid w:val="008640BE"/>
    <w:rsid w:val="008644BC"/>
    <w:rsid w:val="0086450F"/>
    <w:rsid w:val="00864719"/>
    <w:rsid w:val="00864AEA"/>
    <w:rsid w:val="0086575A"/>
    <w:rsid w:val="00865A33"/>
    <w:rsid w:val="00865B36"/>
    <w:rsid w:val="00865F7B"/>
    <w:rsid w:val="00866284"/>
    <w:rsid w:val="00866426"/>
    <w:rsid w:val="0086653A"/>
    <w:rsid w:val="0086663A"/>
    <w:rsid w:val="00866713"/>
    <w:rsid w:val="008670E6"/>
    <w:rsid w:val="0086750D"/>
    <w:rsid w:val="00867570"/>
    <w:rsid w:val="0086791A"/>
    <w:rsid w:val="00867BEB"/>
    <w:rsid w:val="00867C3A"/>
    <w:rsid w:val="00867ED6"/>
    <w:rsid w:val="00870180"/>
    <w:rsid w:val="008702D8"/>
    <w:rsid w:val="008704B8"/>
    <w:rsid w:val="008712C2"/>
    <w:rsid w:val="00871369"/>
    <w:rsid w:val="00871A57"/>
    <w:rsid w:val="0087206B"/>
    <w:rsid w:val="008721B0"/>
    <w:rsid w:val="0087245D"/>
    <w:rsid w:val="008731F7"/>
    <w:rsid w:val="00873223"/>
    <w:rsid w:val="0087326F"/>
    <w:rsid w:val="0087335D"/>
    <w:rsid w:val="00873C2B"/>
    <w:rsid w:val="008744F4"/>
    <w:rsid w:val="00874B3D"/>
    <w:rsid w:val="00874B68"/>
    <w:rsid w:val="008751D6"/>
    <w:rsid w:val="008752AF"/>
    <w:rsid w:val="008752EF"/>
    <w:rsid w:val="00875422"/>
    <w:rsid w:val="00875B32"/>
    <w:rsid w:val="00875E7B"/>
    <w:rsid w:val="00875EE9"/>
    <w:rsid w:val="0087607B"/>
    <w:rsid w:val="008760D1"/>
    <w:rsid w:val="00876B11"/>
    <w:rsid w:val="00876B76"/>
    <w:rsid w:val="00876EF4"/>
    <w:rsid w:val="00876F3F"/>
    <w:rsid w:val="00877411"/>
    <w:rsid w:val="00880050"/>
    <w:rsid w:val="00880088"/>
    <w:rsid w:val="008802A4"/>
    <w:rsid w:val="008802A9"/>
    <w:rsid w:val="00880390"/>
    <w:rsid w:val="00880663"/>
    <w:rsid w:val="00880BC0"/>
    <w:rsid w:val="00880E18"/>
    <w:rsid w:val="00880FDA"/>
    <w:rsid w:val="00881510"/>
    <w:rsid w:val="008816FA"/>
    <w:rsid w:val="008817E8"/>
    <w:rsid w:val="00881C48"/>
    <w:rsid w:val="008823D7"/>
    <w:rsid w:val="008829FE"/>
    <w:rsid w:val="00883438"/>
    <w:rsid w:val="008835C0"/>
    <w:rsid w:val="00883C75"/>
    <w:rsid w:val="008840C4"/>
    <w:rsid w:val="00884EA3"/>
    <w:rsid w:val="008850F9"/>
    <w:rsid w:val="00885BDC"/>
    <w:rsid w:val="00885CC2"/>
    <w:rsid w:val="00885D91"/>
    <w:rsid w:val="00885E0B"/>
    <w:rsid w:val="00885E90"/>
    <w:rsid w:val="0088667B"/>
    <w:rsid w:val="00886F5B"/>
    <w:rsid w:val="008871D9"/>
    <w:rsid w:val="00887257"/>
    <w:rsid w:val="00890104"/>
    <w:rsid w:val="008904A3"/>
    <w:rsid w:val="00890C03"/>
    <w:rsid w:val="008911B2"/>
    <w:rsid w:val="008911D3"/>
    <w:rsid w:val="008912A5"/>
    <w:rsid w:val="00891831"/>
    <w:rsid w:val="00891E38"/>
    <w:rsid w:val="00891F59"/>
    <w:rsid w:val="0089237C"/>
    <w:rsid w:val="00892BEB"/>
    <w:rsid w:val="0089327F"/>
    <w:rsid w:val="00893679"/>
    <w:rsid w:val="0089374F"/>
    <w:rsid w:val="008940BB"/>
    <w:rsid w:val="0089410E"/>
    <w:rsid w:val="00894667"/>
    <w:rsid w:val="00894DBD"/>
    <w:rsid w:val="00895489"/>
    <w:rsid w:val="0089570D"/>
    <w:rsid w:val="00895754"/>
    <w:rsid w:val="00895A07"/>
    <w:rsid w:val="00895B6A"/>
    <w:rsid w:val="00895E01"/>
    <w:rsid w:val="00895EC0"/>
    <w:rsid w:val="008961A0"/>
    <w:rsid w:val="008966BA"/>
    <w:rsid w:val="00896831"/>
    <w:rsid w:val="00896B59"/>
    <w:rsid w:val="00896F5A"/>
    <w:rsid w:val="00897309"/>
    <w:rsid w:val="00897380"/>
    <w:rsid w:val="008974A5"/>
    <w:rsid w:val="008977E3"/>
    <w:rsid w:val="008A0292"/>
    <w:rsid w:val="008A03C6"/>
    <w:rsid w:val="008A07F4"/>
    <w:rsid w:val="008A0F1A"/>
    <w:rsid w:val="008A1471"/>
    <w:rsid w:val="008A1543"/>
    <w:rsid w:val="008A191F"/>
    <w:rsid w:val="008A1DC1"/>
    <w:rsid w:val="008A1F09"/>
    <w:rsid w:val="008A205A"/>
    <w:rsid w:val="008A246A"/>
    <w:rsid w:val="008A29C9"/>
    <w:rsid w:val="008A35D3"/>
    <w:rsid w:val="008A36D9"/>
    <w:rsid w:val="008A44DD"/>
    <w:rsid w:val="008A4BAE"/>
    <w:rsid w:val="008A4CD6"/>
    <w:rsid w:val="008A4DC7"/>
    <w:rsid w:val="008A4F65"/>
    <w:rsid w:val="008A53CF"/>
    <w:rsid w:val="008A5D8D"/>
    <w:rsid w:val="008A5FB3"/>
    <w:rsid w:val="008A60DB"/>
    <w:rsid w:val="008A6165"/>
    <w:rsid w:val="008A64EB"/>
    <w:rsid w:val="008A68C6"/>
    <w:rsid w:val="008A6A2A"/>
    <w:rsid w:val="008A6A37"/>
    <w:rsid w:val="008A7041"/>
    <w:rsid w:val="008A7689"/>
    <w:rsid w:val="008B0170"/>
    <w:rsid w:val="008B0750"/>
    <w:rsid w:val="008B0B14"/>
    <w:rsid w:val="008B0B7A"/>
    <w:rsid w:val="008B0EE8"/>
    <w:rsid w:val="008B1308"/>
    <w:rsid w:val="008B1329"/>
    <w:rsid w:val="008B2459"/>
    <w:rsid w:val="008B2851"/>
    <w:rsid w:val="008B299B"/>
    <w:rsid w:val="008B2ABB"/>
    <w:rsid w:val="008B2C2E"/>
    <w:rsid w:val="008B2F7F"/>
    <w:rsid w:val="008B3084"/>
    <w:rsid w:val="008B30E1"/>
    <w:rsid w:val="008B33DA"/>
    <w:rsid w:val="008B36F8"/>
    <w:rsid w:val="008B3C6B"/>
    <w:rsid w:val="008B3C82"/>
    <w:rsid w:val="008B3E7C"/>
    <w:rsid w:val="008B45D6"/>
    <w:rsid w:val="008B4694"/>
    <w:rsid w:val="008B46BA"/>
    <w:rsid w:val="008B47A7"/>
    <w:rsid w:val="008B485A"/>
    <w:rsid w:val="008B494B"/>
    <w:rsid w:val="008B4B6C"/>
    <w:rsid w:val="008B4F76"/>
    <w:rsid w:val="008B503F"/>
    <w:rsid w:val="008B5091"/>
    <w:rsid w:val="008B55BB"/>
    <w:rsid w:val="008B5A12"/>
    <w:rsid w:val="008B5A9F"/>
    <w:rsid w:val="008B5E11"/>
    <w:rsid w:val="008B5FE6"/>
    <w:rsid w:val="008B61A6"/>
    <w:rsid w:val="008B6890"/>
    <w:rsid w:val="008B696F"/>
    <w:rsid w:val="008B6ACE"/>
    <w:rsid w:val="008B6EE8"/>
    <w:rsid w:val="008B701C"/>
    <w:rsid w:val="008B7262"/>
    <w:rsid w:val="008B7469"/>
    <w:rsid w:val="008B761F"/>
    <w:rsid w:val="008B77CB"/>
    <w:rsid w:val="008B7A64"/>
    <w:rsid w:val="008C0230"/>
    <w:rsid w:val="008C0278"/>
    <w:rsid w:val="008C0349"/>
    <w:rsid w:val="008C050F"/>
    <w:rsid w:val="008C0BE7"/>
    <w:rsid w:val="008C11B0"/>
    <w:rsid w:val="008C11C6"/>
    <w:rsid w:val="008C1522"/>
    <w:rsid w:val="008C15E1"/>
    <w:rsid w:val="008C1A5E"/>
    <w:rsid w:val="008C232F"/>
    <w:rsid w:val="008C25F8"/>
    <w:rsid w:val="008C2627"/>
    <w:rsid w:val="008C265A"/>
    <w:rsid w:val="008C2844"/>
    <w:rsid w:val="008C2E20"/>
    <w:rsid w:val="008C2F25"/>
    <w:rsid w:val="008C362B"/>
    <w:rsid w:val="008C3863"/>
    <w:rsid w:val="008C3924"/>
    <w:rsid w:val="008C3C01"/>
    <w:rsid w:val="008C3C09"/>
    <w:rsid w:val="008C42E6"/>
    <w:rsid w:val="008C46AD"/>
    <w:rsid w:val="008C4D84"/>
    <w:rsid w:val="008C4E87"/>
    <w:rsid w:val="008C5477"/>
    <w:rsid w:val="008C5CDC"/>
    <w:rsid w:val="008C5D7A"/>
    <w:rsid w:val="008C5FF3"/>
    <w:rsid w:val="008C6256"/>
    <w:rsid w:val="008C64CB"/>
    <w:rsid w:val="008C6C27"/>
    <w:rsid w:val="008C71AC"/>
    <w:rsid w:val="008C73C3"/>
    <w:rsid w:val="008C73E2"/>
    <w:rsid w:val="008C764C"/>
    <w:rsid w:val="008C78BA"/>
    <w:rsid w:val="008C7A88"/>
    <w:rsid w:val="008D0373"/>
    <w:rsid w:val="008D06B4"/>
    <w:rsid w:val="008D080B"/>
    <w:rsid w:val="008D0E04"/>
    <w:rsid w:val="008D100B"/>
    <w:rsid w:val="008D12A2"/>
    <w:rsid w:val="008D1392"/>
    <w:rsid w:val="008D18AA"/>
    <w:rsid w:val="008D1DDB"/>
    <w:rsid w:val="008D206E"/>
    <w:rsid w:val="008D233C"/>
    <w:rsid w:val="008D26E4"/>
    <w:rsid w:val="008D2AF2"/>
    <w:rsid w:val="008D2C1C"/>
    <w:rsid w:val="008D2C6C"/>
    <w:rsid w:val="008D2D6E"/>
    <w:rsid w:val="008D311C"/>
    <w:rsid w:val="008D32E9"/>
    <w:rsid w:val="008D342E"/>
    <w:rsid w:val="008D344C"/>
    <w:rsid w:val="008D3740"/>
    <w:rsid w:val="008D3762"/>
    <w:rsid w:val="008D38E3"/>
    <w:rsid w:val="008D3975"/>
    <w:rsid w:val="008D3B11"/>
    <w:rsid w:val="008D3BA9"/>
    <w:rsid w:val="008D3ED9"/>
    <w:rsid w:val="008D424D"/>
    <w:rsid w:val="008D44ED"/>
    <w:rsid w:val="008D4834"/>
    <w:rsid w:val="008D48AB"/>
    <w:rsid w:val="008D5196"/>
    <w:rsid w:val="008D52F2"/>
    <w:rsid w:val="008D5643"/>
    <w:rsid w:val="008D570C"/>
    <w:rsid w:val="008D579B"/>
    <w:rsid w:val="008D57B5"/>
    <w:rsid w:val="008D5AC3"/>
    <w:rsid w:val="008D5DF4"/>
    <w:rsid w:val="008D5F39"/>
    <w:rsid w:val="008D6457"/>
    <w:rsid w:val="008D6577"/>
    <w:rsid w:val="008D6583"/>
    <w:rsid w:val="008D6C71"/>
    <w:rsid w:val="008D6E1E"/>
    <w:rsid w:val="008D7C19"/>
    <w:rsid w:val="008D7F01"/>
    <w:rsid w:val="008D7FDA"/>
    <w:rsid w:val="008E0055"/>
    <w:rsid w:val="008E01A2"/>
    <w:rsid w:val="008E074A"/>
    <w:rsid w:val="008E08DD"/>
    <w:rsid w:val="008E0B80"/>
    <w:rsid w:val="008E0FB0"/>
    <w:rsid w:val="008E10BD"/>
    <w:rsid w:val="008E116B"/>
    <w:rsid w:val="008E1651"/>
    <w:rsid w:val="008E1BF3"/>
    <w:rsid w:val="008E1ED3"/>
    <w:rsid w:val="008E1FDF"/>
    <w:rsid w:val="008E2079"/>
    <w:rsid w:val="008E20F6"/>
    <w:rsid w:val="008E2604"/>
    <w:rsid w:val="008E2772"/>
    <w:rsid w:val="008E2B1F"/>
    <w:rsid w:val="008E2E45"/>
    <w:rsid w:val="008E3303"/>
    <w:rsid w:val="008E331E"/>
    <w:rsid w:val="008E33DA"/>
    <w:rsid w:val="008E3BA6"/>
    <w:rsid w:val="008E41BD"/>
    <w:rsid w:val="008E4612"/>
    <w:rsid w:val="008E47FF"/>
    <w:rsid w:val="008E48B7"/>
    <w:rsid w:val="008E4AA5"/>
    <w:rsid w:val="008E4AD7"/>
    <w:rsid w:val="008E56C4"/>
    <w:rsid w:val="008E588B"/>
    <w:rsid w:val="008E5995"/>
    <w:rsid w:val="008E5ADA"/>
    <w:rsid w:val="008E6B0B"/>
    <w:rsid w:val="008E6B45"/>
    <w:rsid w:val="008E6BDB"/>
    <w:rsid w:val="008E6C86"/>
    <w:rsid w:val="008E6DEC"/>
    <w:rsid w:val="008E7030"/>
    <w:rsid w:val="008E709C"/>
    <w:rsid w:val="008E73FA"/>
    <w:rsid w:val="008E745A"/>
    <w:rsid w:val="008E762E"/>
    <w:rsid w:val="008E7E1B"/>
    <w:rsid w:val="008E7E94"/>
    <w:rsid w:val="008F039A"/>
    <w:rsid w:val="008F0839"/>
    <w:rsid w:val="008F0BB8"/>
    <w:rsid w:val="008F0BDA"/>
    <w:rsid w:val="008F0C24"/>
    <w:rsid w:val="008F0EC9"/>
    <w:rsid w:val="008F13DE"/>
    <w:rsid w:val="008F190E"/>
    <w:rsid w:val="008F19DF"/>
    <w:rsid w:val="008F1B18"/>
    <w:rsid w:val="008F1BAF"/>
    <w:rsid w:val="008F200B"/>
    <w:rsid w:val="008F2069"/>
    <w:rsid w:val="008F21D8"/>
    <w:rsid w:val="008F306E"/>
    <w:rsid w:val="008F3242"/>
    <w:rsid w:val="008F333C"/>
    <w:rsid w:val="008F357C"/>
    <w:rsid w:val="008F375D"/>
    <w:rsid w:val="008F378F"/>
    <w:rsid w:val="008F3F1B"/>
    <w:rsid w:val="008F3F91"/>
    <w:rsid w:val="008F48E7"/>
    <w:rsid w:val="008F4FBC"/>
    <w:rsid w:val="008F4FD6"/>
    <w:rsid w:val="008F5341"/>
    <w:rsid w:val="008F54C0"/>
    <w:rsid w:val="008F5766"/>
    <w:rsid w:val="008F591F"/>
    <w:rsid w:val="008F59D4"/>
    <w:rsid w:val="008F61FE"/>
    <w:rsid w:val="008F632A"/>
    <w:rsid w:val="008F67AF"/>
    <w:rsid w:val="008F699C"/>
    <w:rsid w:val="008F6A8A"/>
    <w:rsid w:val="008F6B3E"/>
    <w:rsid w:val="008F6C2F"/>
    <w:rsid w:val="008F72E4"/>
    <w:rsid w:val="008F7598"/>
    <w:rsid w:val="008F7847"/>
    <w:rsid w:val="008F78F6"/>
    <w:rsid w:val="008F790C"/>
    <w:rsid w:val="008F7AD3"/>
    <w:rsid w:val="008F7D0C"/>
    <w:rsid w:val="00900624"/>
    <w:rsid w:val="00900842"/>
    <w:rsid w:val="0090087F"/>
    <w:rsid w:val="00900F7D"/>
    <w:rsid w:val="00900FB0"/>
    <w:rsid w:val="00901200"/>
    <w:rsid w:val="009016CE"/>
    <w:rsid w:val="00901910"/>
    <w:rsid w:val="00901BEB"/>
    <w:rsid w:val="00901C09"/>
    <w:rsid w:val="00901C8A"/>
    <w:rsid w:val="00901DE4"/>
    <w:rsid w:val="0090241A"/>
    <w:rsid w:val="009027B6"/>
    <w:rsid w:val="0090284F"/>
    <w:rsid w:val="00902A46"/>
    <w:rsid w:val="00902D18"/>
    <w:rsid w:val="00902FC5"/>
    <w:rsid w:val="00903867"/>
    <w:rsid w:val="00903B4B"/>
    <w:rsid w:val="00903E26"/>
    <w:rsid w:val="00903F3A"/>
    <w:rsid w:val="00904304"/>
    <w:rsid w:val="009048F3"/>
    <w:rsid w:val="00904AB2"/>
    <w:rsid w:val="00904BA8"/>
    <w:rsid w:val="00904EB3"/>
    <w:rsid w:val="0090525F"/>
    <w:rsid w:val="009058F8"/>
    <w:rsid w:val="00905E73"/>
    <w:rsid w:val="00906344"/>
    <w:rsid w:val="0090634E"/>
    <w:rsid w:val="00906750"/>
    <w:rsid w:val="009068EA"/>
    <w:rsid w:val="0090694A"/>
    <w:rsid w:val="00906C5D"/>
    <w:rsid w:val="0090779B"/>
    <w:rsid w:val="00907A34"/>
    <w:rsid w:val="00907B51"/>
    <w:rsid w:val="00907C1B"/>
    <w:rsid w:val="00907DCE"/>
    <w:rsid w:val="00910373"/>
    <w:rsid w:val="00910581"/>
    <w:rsid w:val="0091059F"/>
    <w:rsid w:val="00910B23"/>
    <w:rsid w:val="00910C06"/>
    <w:rsid w:val="00910D9A"/>
    <w:rsid w:val="00910E65"/>
    <w:rsid w:val="0091154D"/>
    <w:rsid w:val="0091159A"/>
    <w:rsid w:val="00911BE5"/>
    <w:rsid w:val="00911D32"/>
    <w:rsid w:val="00912302"/>
    <w:rsid w:val="0091261D"/>
    <w:rsid w:val="009126B7"/>
    <w:rsid w:val="00912E54"/>
    <w:rsid w:val="00912F35"/>
    <w:rsid w:val="00913026"/>
    <w:rsid w:val="00913216"/>
    <w:rsid w:val="009135A5"/>
    <w:rsid w:val="00913A08"/>
    <w:rsid w:val="00913C3F"/>
    <w:rsid w:val="00913D9F"/>
    <w:rsid w:val="00913F26"/>
    <w:rsid w:val="00914019"/>
    <w:rsid w:val="00914A8C"/>
    <w:rsid w:val="00914D22"/>
    <w:rsid w:val="00914FDF"/>
    <w:rsid w:val="009150EA"/>
    <w:rsid w:val="0091531E"/>
    <w:rsid w:val="0091534B"/>
    <w:rsid w:val="009155A9"/>
    <w:rsid w:val="0091561E"/>
    <w:rsid w:val="0091627C"/>
    <w:rsid w:val="009162F8"/>
    <w:rsid w:val="0091669E"/>
    <w:rsid w:val="00916D0A"/>
    <w:rsid w:val="00916EFB"/>
    <w:rsid w:val="00917150"/>
    <w:rsid w:val="009171A5"/>
    <w:rsid w:val="00917319"/>
    <w:rsid w:val="0091798C"/>
    <w:rsid w:val="00920471"/>
    <w:rsid w:val="009206BD"/>
    <w:rsid w:val="00920898"/>
    <w:rsid w:val="00920997"/>
    <w:rsid w:val="00920CC1"/>
    <w:rsid w:val="00920F0C"/>
    <w:rsid w:val="009215E5"/>
    <w:rsid w:val="0092160D"/>
    <w:rsid w:val="009219AB"/>
    <w:rsid w:val="009221ED"/>
    <w:rsid w:val="009222B1"/>
    <w:rsid w:val="00922904"/>
    <w:rsid w:val="00922A2F"/>
    <w:rsid w:val="00922B06"/>
    <w:rsid w:val="00922FF6"/>
    <w:rsid w:val="0092355C"/>
    <w:rsid w:val="009236F8"/>
    <w:rsid w:val="00923A4C"/>
    <w:rsid w:val="00923BF9"/>
    <w:rsid w:val="00923C10"/>
    <w:rsid w:val="00923DAB"/>
    <w:rsid w:val="00924484"/>
    <w:rsid w:val="009245E0"/>
    <w:rsid w:val="00924A49"/>
    <w:rsid w:val="00924ECF"/>
    <w:rsid w:val="0092548D"/>
    <w:rsid w:val="00925510"/>
    <w:rsid w:val="00925716"/>
    <w:rsid w:val="00925C06"/>
    <w:rsid w:val="00926259"/>
    <w:rsid w:val="0092638E"/>
    <w:rsid w:val="009266C4"/>
    <w:rsid w:val="00926A90"/>
    <w:rsid w:val="00927387"/>
    <w:rsid w:val="009276F7"/>
    <w:rsid w:val="00927931"/>
    <w:rsid w:val="009279FC"/>
    <w:rsid w:val="00927F95"/>
    <w:rsid w:val="00930002"/>
    <w:rsid w:val="009300DB"/>
    <w:rsid w:val="00930290"/>
    <w:rsid w:val="00930314"/>
    <w:rsid w:val="00930376"/>
    <w:rsid w:val="0093093C"/>
    <w:rsid w:val="009309C3"/>
    <w:rsid w:val="00930BBA"/>
    <w:rsid w:val="00930C3E"/>
    <w:rsid w:val="00930CAA"/>
    <w:rsid w:val="009313B4"/>
    <w:rsid w:val="009319A4"/>
    <w:rsid w:val="009319AE"/>
    <w:rsid w:val="009319B2"/>
    <w:rsid w:val="00931A80"/>
    <w:rsid w:val="00931D61"/>
    <w:rsid w:val="00931E68"/>
    <w:rsid w:val="00931E7D"/>
    <w:rsid w:val="009322B3"/>
    <w:rsid w:val="009326CB"/>
    <w:rsid w:val="009328A9"/>
    <w:rsid w:val="009328EF"/>
    <w:rsid w:val="00932B4E"/>
    <w:rsid w:val="00932CFF"/>
    <w:rsid w:val="00932D55"/>
    <w:rsid w:val="00932ED9"/>
    <w:rsid w:val="00932EE0"/>
    <w:rsid w:val="009331E0"/>
    <w:rsid w:val="009332B9"/>
    <w:rsid w:val="009332D0"/>
    <w:rsid w:val="0093335D"/>
    <w:rsid w:val="0093389A"/>
    <w:rsid w:val="00934150"/>
    <w:rsid w:val="00934193"/>
    <w:rsid w:val="009344B6"/>
    <w:rsid w:val="00934662"/>
    <w:rsid w:val="009349D4"/>
    <w:rsid w:val="009356A7"/>
    <w:rsid w:val="00935843"/>
    <w:rsid w:val="00935AC0"/>
    <w:rsid w:val="00935CE4"/>
    <w:rsid w:val="00935D79"/>
    <w:rsid w:val="00935D8E"/>
    <w:rsid w:val="009365A1"/>
    <w:rsid w:val="0093664A"/>
    <w:rsid w:val="00936A92"/>
    <w:rsid w:val="00936AC0"/>
    <w:rsid w:val="00936C7D"/>
    <w:rsid w:val="00936CB7"/>
    <w:rsid w:val="00936DE5"/>
    <w:rsid w:val="00937016"/>
    <w:rsid w:val="00937165"/>
    <w:rsid w:val="00937982"/>
    <w:rsid w:val="00937A24"/>
    <w:rsid w:val="00937E0D"/>
    <w:rsid w:val="00940361"/>
    <w:rsid w:val="0094045A"/>
    <w:rsid w:val="009405F3"/>
    <w:rsid w:val="0094119E"/>
    <w:rsid w:val="009412B5"/>
    <w:rsid w:val="009412FA"/>
    <w:rsid w:val="00941807"/>
    <w:rsid w:val="00941941"/>
    <w:rsid w:val="00941ACA"/>
    <w:rsid w:val="00941D1B"/>
    <w:rsid w:val="00941D6C"/>
    <w:rsid w:val="00941D88"/>
    <w:rsid w:val="00941E4B"/>
    <w:rsid w:val="00942704"/>
    <w:rsid w:val="00942839"/>
    <w:rsid w:val="009428B2"/>
    <w:rsid w:val="00942C53"/>
    <w:rsid w:val="00943786"/>
    <w:rsid w:val="00943DDD"/>
    <w:rsid w:val="00943F71"/>
    <w:rsid w:val="0094416F"/>
    <w:rsid w:val="009441E4"/>
    <w:rsid w:val="009443C3"/>
    <w:rsid w:val="009443CD"/>
    <w:rsid w:val="00944437"/>
    <w:rsid w:val="009445E0"/>
    <w:rsid w:val="00944B0F"/>
    <w:rsid w:val="00944BA5"/>
    <w:rsid w:val="00944C87"/>
    <w:rsid w:val="00944F7A"/>
    <w:rsid w:val="00944FE8"/>
    <w:rsid w:val="00945034"/>
    <w:rsid w:val="0094512C"/>
    <w:rsid w:val="009451D6"/>
    <w:rsid w:val="009454A7"/>
    <w:rsid w:val="009456D2"/>
    <w:rsid w:val="00945A35"/>
    <w:rsid w:val="00945A68"/>
    <w:rsid w:val="00945ED9"/>
    <w:rsid w:val="00946022"/>
    <w:rsid w:val="00946215"/>
    <w:rsid w:val="0094639D"/>
    <w:rsid w:val="009464C5"/>
    <w:rsid w:val="0094686F"/>
    <w:rsid w:val="00946967"/>
    <w:rsid w:val="00946984"/>
    <w:rsid w:val="00946B1E"/>
    <w:rsid w:val="00946F0E"/>
    <w:rsid w:val="009471A2"/>
    <w:rsid w:val="0094771D"/>
    <w:rsid w:val="009477D7"/>
    <w:rsid w:val="00947902"/>
    <w:rsid w:val="00947A65"/>
    <w:rsid w:val="00947AB3"/>
    <w:rsid w:val="00950198"/>
    <w:rsid w:val="00950787"/>
    <w:rsid w:val="009508FB"/>
    <w:rsid w:val="00950959"/>
    <w:rsid w:val="00950E09"/>
    <w:rsid w:val="00950F73"/>
    <w:rsid w:val="00950FDD"/>
    <w:rsid w:val="009512C9"/>
    <w:rsid w:val="00951478"/>
    <w:rsid w:val="009517E0"/>
    <w:rsid w:val="00951B1C"/>
    <w:rsid w:val="00951C0A"/>
    <w:rsid w:val="00951D01"/>
    <w:rsid w:val="00951E8B"/>
    <w:rsid w:val="0095204C"/>
    <w:rsid w:val="009523F1"/>
    <w:rsid w:val="009525B6"/>
    <w:rsid w:val="00952994"/>
    <w:rsid w:val="009529A0"/>
    <w:rsid w:val="00952A05"/>
    <w:rsid w:val="0095343C"/>
    <w:rsid w:val="00953477"/>
    <w:rsid w:val="0095360C"/>
    <w:rsid w:val="00953856"/>
    <w:rsid w:val="009538BB"/>
    <w:rsid w:val="00953900"/>
    <w:rsid w:val="00953994"/>
    <w:rsid w:val="00953BAE"/>
    <w:rsid w:val="00953D2F"/>
    <w:rsid w:val="00954049"/>
    <w:rsid w:val="009543D4"/>
    <w:rsid w:val="009545D8"/>
    <w:rsid w:val="0095488A"/>
    <w:rsid w:val="00954A74"/>
    <w:rsid w:val="00954D25"/>
    <w:rsid w:val="00954DE0"/>
    <w:rsid w:val="00954E6E"/>
    <w:rsid w:val="009550FD"/>
    <w:rsid w:val="0095579B"/>
    <w:rsid w:val="009558F5"/>
    <w:rsid w:val="00955C34"/>
    <w:rsid w:val="00955CE2"/>
    <w:rsid w:val="00956007"/>
    <w:rsid w:val="009560A3"/>
    <w:rsid w:val="009561DF"/>
    <w:rsid w:val="009562C5"/>
    <w:rsid w:val="009562E3"/>
    <w:rsid w:val="009565CB"/>
    <w:rsid w:val="00956D4D"/>
    <w:rsid w:val="00957425"/>
    <w:rsid w:val="0095777A"/>
    <w:rsid w:val="009577DB"/>
    <w:rsid w:val="00957EDD"/>
    <w:rsid w:val="009600DA"/>
    <w:rsid w:val="00960207"/>
    <w:rsid w:val="009602E6"/>
    <w:rsid w:val="00960782"/>
    <w:rsid w:val="00960AF0"/>
    <w:rsid w:val="00960B5C"/>
    <w:rsid w:val="00960B92"/>
    <w:rsid w:val="00960E30"/>
    <w:rsid w:val="00960E82"/>
    <w:rsid w:val="009610AF"/>
    <w:rsid w:val="009610CE"/>
    <w:rsid w:val="00961359"/>
    <w:rsid w:val="009615DA"/>
    <w:rsid w:val="009616CD"/>
    <w:rsid w:val="00961C5C"/>
    <w:rsid w:val="0096215F"/>
    <w:rsid w:val="0096225F"/>
    <w:rsid w:val="00962C74"/>
    <w:rsid w:val="00963341"/>
    <w:rsid w:val="00963E32"/>
    <w:rsid w:val="00963EF4"/>
    <w:rsid w:val="009643EE"/>
    <w:rsid w:val="00964633"/>
    <w:rsid w:val="009647C4"/>
    <w:rsid w:val="00964B39"/>
    <w:rsid w:val="00964C91"/>
    <w:rsid w:val="00964E83"/>
    <w:rsid w:val="009652A2"/>
    <w:rsid w:val="00965475"/>
    <w:rsid w:val="00965A84"/>
    <w:rsid w:val="00965C39"/>
    <w:rsid w:val="00965EC8"/>
    <w:rsid w:val="00965F7A"/>
    <w:rsid w:val="00966879"/>
    <w:rsid w:val="009668D7"/>
    <w:rsid w:val="009669E4"/>
    <w:rsid w:val="00966B5F"/>
    <w:rsid w:val="0096791A"/>
    <w:rsid w:val="00967F15"/>
    <w:rsid w:val="00970121"/>
    <w:rsid w:val="0097015F"/>
    <w:rsid w:val="0097072B"/>
    <w:rsid w:val="00970842"/>
    <w:rsid w:val="00970A75"/>
    <w:rsid w:val="00970B92"/>
    <w:rsid w:val="00970FE4"/>
    <w:rsid w:val="009711C3"/>
    <w:rsid w:val="00971453"/>
    <w:rsid w:val="009717B9"/>
    <w:rsid w:val="009718F2"/>
    <w:rsid w:val="00971C55"/>
    <w:rsid w:val="00971DC7"/>
    <w:rsid w:val="009721E6"/>
    <w:rsid w:val="0097269C"/>
    <w:rsid w:val="009727AE"/>
    <w:rsid w:val="00972ACB"/>
    <w:rsid w:val="00972F7A"/>
    <w:rsid w:val="00972FDE"/>
    <w:rsid w:val="009733B2"/>
    <w:rsid w:val="0097370B"/>
    <w:rsid w:val="00973A44"/>
    <w:rsid w:val="00973EED"/>
    <w:rsid w:val="00973F66"/>
    <w:rsid w:val="009741B5"/>
    <w:rsid w:val="00974347"/>
    <w:rsid w:val="009747C5"/>
    <w:rsid w:val="009748F2"/>
    <w:rsid w:val="009749F9"/>
    <w:rsid w:val="00974D3E"/>
    <w:rsid w:val="00974E22"/>
    <w:rsid w:val="00975680"/>
    <w:rsid w:val="00976140"/>
    <w:rsid w:val="00976496"/>
    <w:rsid w:val="009767A3"/>
    <w:rsid w:val="00976857"/>
    <w:rsid w:val="00976C80"/>
    <w:rsid w:val="00976E8F"/>
    <w:rsid w:val="00976EC1"/>
    <w:rsid w:val="00976F22"/>
    <w:rsid w:val="0097757D"/>
    <w:rsid w:val="009778C4"/>
    <w:rsid w:val="00977F8B"/>
    <w:rsid w:val="009800F1"/>
    <w:rsid w:val="009804CF"/>
    <w:rsid w:val="0098057D"/>
    <w:rsid w:val="009806FD"/>
    <w:rsid w:val="00980F6C"/>
    <w:rsid w:val="0098139A"/>
    <w:rsid w:val="00981538"/>
    <w:rsid w:val="00981599"/>
    <w:rsid w:val="00981917"/>
    <w:rsid w:val="009819EF"/>
    <w:rsid w:val="00981FD8"/>
    <w:rsid w:val="00982242"/>
    <w:rsid w:val="00982260"/>
    <w:rsid w:val="009824F1"/>
    <w:rsid w:val="0098346C"/>
    <w:rsid w:val="00983EDA"/>
    <w:rsid w:val="0098431B"/>
    <w:rsid w:val="00984764"/>
    <w:rsid w:val="009847E6"/>
    <w:rsid w:val="009848DA"/>
    <w:rsid w:val="00985088"/>
    <w:rsid w:val="009853AA"/>
    <w:rsid w:val="00985501"/>
    <w:rsid w:val="00985A87"/>
    <w:rsid w:val="00985A9C"/>
    <w:rsid w:val="00985F5F"/>
    <w:rsid w:val="0098633E"/>
    <w:rsid w:val="00986452"/>
    <w:rsid w:val="0098646D"/>
    <w:rsid w:val="00986960"/>
    <w:rsid w:val="00986AAA"/>
    <w:rsid w:val="00986BF7"/>
    <w:rsid w:val="00986CE5"/>
    <w:rsid w:val="00986ED8"/>
    <w:rsid w:val="00986F09"/>
    <w:rsid w:val="00987D3E"/>
    <w:rsid w:val="00987E04"/>
    <w:rsid w:val="009900F7"/>
    <w:rsid w:val="0099060C"/>
    <w:rsid w:val="00990A1A"/>
    <w:rsid w:val="00990CAE"/>
    <w:rsid w:val="00990CF4"/>
    <w:rsid w:val="00990E07"/>
    <w:rsid w:val="009911D7"/>
    <w:rsid w:val="00991242"/>
    <w:rsid w:val="00991534"/>
    <w:rsid w:val="009916FE"/>
    <w:rsid w:val="00991A47"/>
    <w:rsid w:val="009920A9"/>
    <w:rsid w:val="00992522"/>
    <w:rsid w:val="009925B0"/>
    <w:rsid w:val="009925C8"/>
    <w:rsid w:val="00992768"/>
    <w:rsid w:val="009928F9"/>
    <w:rsid w:val="00992EB0"/>
    <w:rsid w:val="0099300F"/>
    <w:rsid w:val="0099337C"/>
    <w:rsid w:val="0099409F"/>
    <w:rsid w:val="00994887"/>
    <w:rsid w:val="00994D4B"/>
    <w:rsid w:val="00994DD8"/>
    <w:rsid w:val="00995310"/>
    <w:rsid w:val="00995373"/>
    <w:rsid w:val="00995549"/>
    <w:rsid w:val="00995A69"/>
    <w:rsid w:val="00995A6F"/>
    <w:rsid w:val="00995F8C"/>
    <w:rsid w:val="0099623F"/>
    <w:rsid w:val="00996303"/>
    <w:rsid w:val="0099630C"/>
    <w:rsid w:val="009966AB"/>
    <w:rsid w:val="0099679D"/>
    <w:rsid w:val="00996DB2"/>
    <w:rsid w:val="00996E80"/>
    <w:rsid w:val="00997223"/>
    <w:rsid w:val="009972B8"/>
    <w:rsid w:val="009973DB"/>
    <w:rsid w:val="009974A8"/>
    <w:rsid w:val="009974D3"/>
    <w:rsid w:val="009974D4"/>
    <w:rsid w:val="00997951"/>
    <w:rsid w:val="00997B58"/>
    <w:rsid w:val="00997B79"/>
    <w:rsid w:val="00997D7D"/>
    <w:rsid w:val="00997EB6"/>
    <w:rsid w:val="00997FD7"/>
    <w:rsid w:val="009A019B"/>
    <w:rsid w:val="009A03EA"/>
    <w:rsid w:val="009A0498"/>
    <w:rsid w:val="009A085D"/>
    <w:rsid w:val="009A08F7"/>
    <w:rsid w:val="009A09C7"/>
    <w:rsid w:val="009A09FE"/>
    <w:rsid w:val="009A0AAF"/>
    <w:rsid w:val="009A0DE9"/>
    <w:rsid w:val="009A13E6"/>
    <w:rsid w:val="009A1697"/>
    <w:rsid w:val="009A1C58"/>
    <w:rsid w:val="009A1EF9"/>
    <w:rsid w:val="009A1FEE"/>
    <w:rsid w:val="009A202B"/>
    <w:rsid w:val="009A2052"/>
    <w:rsid w:val="009A2148"/>
    <w:rsid w:val="009A2277"/>
    <w:rsid w:val="009A22BF"/>
    <w:rsid w:val="009A26C6"/>
    <w:rsid w:val="009A2BF0"/>
    <w:rsid w:val="009A2CCF"/>
    <w:rsid w:val="009A319E"/>
    <w:rsid w:val="009A31C5"/>
    <w:rsid w:val="009A3629"/>
    <w:rsid w:val="009A3693"/>
    <w:rsid w:val="009A38FB"/>
    <w:rsid w:val="009A3B16"/>
    <w:rsid w:val="009A3E36"/>
    <w:rsid w:val="009A3E38"/>
    <w:rsid w:val="009A3EA3"/>
    <w:rsid w:val="009A3F09"/>
    <w:rsid w:val="009A4250"/>
    <w:rsid w:val="009A463A"/>
    <w:rsid w:val="009A468A"/>
    <w:rsid w:val="009A47AA"/>
    <w:rsid w:val="009A47C8"/>
    <w:rsid w:val="009A4F50"/>
    <w:rsid w:val="009A540E"/>
    <w:rsid w:val="009A55E2"/>
    <w:rsid w:val="009A5616"/>
    <w:rsid w:val="009A5626"/>
    <w:rsid w:val="009A5B23"/>
    <w:rsid w:val="009A622A"/>
    <w:rsid w:val="009A64F9"/>
    <w:rsid w:val="009A6730"/>
    <w:rsid w:val="009A6815"/>
    <w:rsid w:val="009A68D0"/>
    <w:rsid w:val="009A6C65"/>
    <w:rsid w:val="009A6C95"/>
    <w:rsid w:val="009A715B"/>
    <w:rsid w:val="009A7549"/>
    <w:rsid w:val="009A75C6"/>
    <w:rsid w:val="009A780A"/>
    <w:rsid w:val="009A7CD5"/>
    <w:rsid w:val="009A7D1F"/>
    <w:rsid w:val="009A7EC2"/>
    <w:rsid w:val="009B07E9"/>
    <w:rsid w:val="009B0981"/>
    <w:rsid w:val="009B10D9"/>
    <w:rsid w:val="009B1288"/>
    <w:rsid w:val="009B1BC8"/>
    <w:rsid w:val="009B1C98"/>
    <w:rsid w:val="009B1C9D"/>
    <w:rsid w:val="009B1ECF"/>
    <w:rsid w:val="009B246C"/>
    <w:rsid w:val="009B2599"/>
    <w:rsid w:val="009B2906"/>
    <w:rsid w:val="009B2BDA"/>
    <w:rsid w:val="009B2C33"/>
    <w:rsid w:val="009B2CA7"/>
    <w:rsid w:val="009B350F"/>
    <w:rsid w:val="009B3646"/>
    <w:rsid w:val="009B3696"/>
    <w:rsid w:val="009B397A"/>
    <w:rsid w:val="009B39AB"/>
    <w:rsid w:val="009B3A1D"/>
    <w:rsid w:val="009B3D6D"/>
    <w:rsid w:val="009B40EC"/>
    <w:rsid w:val="009B42AA"/>
    <w:rsid w:val="009B4E6E"/>
    <w:rsid w:val="009B4ED0"/>
    <w:rsid w:val="009B5B1D"/>
    <w:rsid w:val="009B5C8E"/>
    <w:rsid w:val="009B664D"/>
    <w:rsid w:val="009B6DBD"/>
    <w:rsid w:val="009B6F2D"/>
    <w:rsid w:val="009B7389"/>
    <w:rsid w:val="009B7ACF"/>
    <w:rsid w:val="009C00FF"/>
    <w:rsid w:val="009C0143"/>
    <w:rsid w:val="009C0410"/>
    <w:rsid w:val="009C06FC"/>
    <w:rsid w:val="009C07B2"/>
    <w:rsid w:val="009C1430"/>
    <w:rsid w:val="009C17E4"/>
    <w:rsid w:val="009C1BCD"/>
    <w:rsid w:val="009C1C56"/>
    <w:rsid w:val="009C1C85"/>
    <w:rsid w:val="009C255B"/>
    <w:rsid w:val="009C2A1F"/>
    <w:rsid w:val="009C2FDA"/>
    <w:rsid w:val="009C3496"/>
    <w:rsid w:val="009C34B2"/>
    <w:rsid w:val="009C368E"/>
    <w:rsid w:val="009C3BB0"/>
    <w:rsid w:val="009C3ED1"/>
    <w:rsid w:val="009C4542"/>
    <w:rsid w:val="009C4572"/>
    <w:rsid w:val="009C457D"/>
    <w:rsid w:val="009C45EE"/>
    <w:rsid w:val="009C4761"/>
    <w:rsid w:val="009C48C1"/>
    <w:rsid w:val="009C4CCC"/>
    <w:rsid w:val="009C5021"/>
    <w:rsid w:val="009C507F"/>
    <w:rsid w:val="009C520E"/>
    <w:rsid w:val="009C555A"/>
    <w:rsid w:val="009C562E"/>
    <w:rsid w:val="009C5975"/>
    <w:rsid w:val="009C599C"/>
    <w:rsid w:val="009C5B86"/>
    <w:rsid w:val="009C66DB"/>
    <w:rsid w:val="009C68B1"/>
    <w:rsid w:val="009C6CDA"/>
    <w:rsid w:val="009C6D2D"/>
    <w:rsid w:val="009C6F72"/>
    <w:rsid w:val="009C71DA"/>
    <w:rsid w:val="009C7259"/>
    <w:rsid w:val="009C74CF"/>
    <w:rsid w:val="009C7A68"/>
    <w:rsid w:val="009C7DC2"/>
    <w:rsid w:val="009D0407"/>
    <w:rsid w:val="009D06FD"/>
    <w:rsid w:val="009D07DA"/>
    <w:rsid w:val="009D0828"/>
    <w:rsid w:val="009D0AFD"/>
    <w:rsid w:val="009D0FEE"/>
    <w:rsid w:val="009D1183"/>
    <w:rsid w:val="009D12B4"/>
    <w:rsid w:val="009D1455"/>
    <w:rsid w:val="009D1677"/>
    <w:rsid w:val="009D185F"/>
    <w:rsid w:val="009D18A1"/>
    <w:rsid w:val="009D19A7"/>
    <w:rsid w:val="009D1DDD"/>
    <w:rsid w:val="009D2285"/>
    <w:rsid w:val="009D2337"/>
    <w:rsid w:val="009D2ABC"/>
    <w:rsid w:val="009D2B96"/>
    <w:rsid w:val="009D2C60"/>
    <w:rsid w:val="009D2DB6"/>
    <w:rsid w:val="009D3184"/>
    <w:rsid w:val="009D33A6"/>
    <w:rsid w:val="009D353C"/>
    <w:rsid w:val="009D374F"/>
    <w:rsid w:val="009D3A33"/>
    <w:rsid w:val="009D3A47"/>
    <w:rsid w:val="009D3AB6"/>
    <w:rsid w:val="009D4438"/>
    <w:rsid w:val="009D482E"/>
    <w:rsid w:val="009D4DB5"/>
    <w:rsid w:val="009D56AA"/>
    <w:rsid w:val="009D5926"/>
    <w:rsid w:val="009D5B72"/>
    <w:rsid w:val="009D5D3E"/>
    <w:rsid w:val="009D5EAD"/>
    <w:rsid w:val="009D6369"/>
    <w:rsid w:val="009D6655"/>
    <w:rsid w:val="009D68C4"/>
    <w:rsid w:val="009D6915"/>
    <w:rsid w:val="009D6A75"/>
    <w:rsid w:val="009D6DDC"/>
    <w:rsid w:val="009D6FC1"/>
    <w:rsid w:val="009D6FCF"/>
    <w:rsid w:val="009D700D"/>
    <w:rsid w:val="009D70D8"/>
    <w:rsid w:val="009D71D3"/>
    <w:rsid w:val="009D7CF4"/>
    <w:rsid w:val="009D7D04"/>
    <w:rsid w:val="009D7D7D"/>
    <w:rsid w:val="009E0061"/>
    <w:rsid w:val="009E0134"/>
    <w:rsid w:val="009E0298"/>
    <w:rsid w:val="009E02E6"/>
    <w:rsid w:val="009E096A"/>
    <w:rsid w:val="009E0C7D"/>
    <w:rsid w:val="009E1AA9"/>
    <w:rsid w:val="009E1B17"/>
    <w:rsid w:val="009E26EE"/>
    <w:rsid w:val="009E27B2"/>
    <w:rsid w:val="009E2BA6"/>
    <w:rsid w:val="009E2C64"/>
    <w:rsid w:val="009E328C"/>
    <w:rsid w:val="009E33B5"/>
    <w:rsid w:val="009E3832"/>
    <w:rsid w:val="009E38C0"/>
    <w:rsid w:val="009E3B3B"/>
    <w:rsid w:val="009E3FBE"/>
    <w:rsid w:val="009E4144"/>
    <w:rsid w:val="009E415C"/>
    <w:rsid w:val="009E41C4"/>
    <w:rsid w:val="009E4BEC"/>
    <w:rsid w:val="009E4F19"/>
    <w:rsid w:val="009E5513"/>
    <w:rsid w:val="009E572D"/>
    <w:rsid w:val="009E575B"/>
    <w:rsid w:val="009E59C0"/>
    <w:rsid w:val="009E5BC0"/>
    <w:rsid w:val="009E5C46"/>
    <w:rsid w:val="009E6068"/>
    <w:rsid w:val="009E6276"/>
    <w:rsid w:val="009E63DF"/>
    <w:rsid w:val="009E6758"/>
    <w:rsid w:val="009E6B54"/>
    <w:rsid w:val="009E6C13"/>
    <w:rsid w:val="009E6E5C"/>
    <w:rsid w:val="009E70C0"/>
    <w:rsid w:val="009E75A7"/>
    <w:rsid w:val="009E7B18"/>
    <w:rsid w:val="009E7B6C"/>
    <w:rsid w:val="009E7B90"/>
    <w:rsid w:val="009E7FE9"/>
    <w:rsid w:val="009F0068"/>
    <w:rsid w:val="009F0074"/>
    <w:rsid w:val="009F00B3"/>
    <w:rsid w:val="009F044A"/>
    <w:rsid w:val="009F06DD"/>
    <w:rsid w:val="009F13FF"/>
    <w:rsid w:val="009F219A"/>
    <w:rsid w:val="009F2365"/>
    <w:rsid w:val="009F2536"/>
    <w:rsid w:val="009F2695"/>
    <w:rsid w:val="009F2A7A"/>
    <w:rsid w:val="009F2F9A"/>
    <w:rsid w:val="009F2FC1"/>
    <w:rsid w:val="009F301D"/>
    <w:rsid w:val="009F35E1"/>
    <w:rsid w:val="009F38C8"/>
    <w:rsid w:val="009F3B67"/>
    <w:rsid w:val="009F3CD1"/>
    <w:rsid w:val="009F43A1"/>
    <w:rsid w:val="009F480E"/>
    <w:rsid w:val="009F4DDD"/>
    <w:rsid w:val="009F4DEA"/>
    <w:rsid w:val="009F519E"/>
    <w:rsid w:val="009F5851"/>
    <w:rsid w:val="009F5FDA"/>
    <w:rsid w:val="009F615E"/>
    <w:rsid w:val="009F64FA"/>
    <w:rsid w:val="009F671E"/>
    <w:rsid w:val="009F68B7"/>
    <w:rsid w:val="009F6C40"/>
    <w:rsid w:val="009F6C4D"/>
    <w:rsid w:val="009F6D2C"/>
    <w:rsid w:val="009F72B6"/>
    <w:rsid w:val="009F75F1"/>
    <w:rsid w:val="009F7BB5"/>
    <w:rsid w:val="009F7D01"/>
    <w:rsid w:val="009F7EAD"/>
    <w:rsid w:val="00A0022C"/>
    <w:rsid w:val="00A00267"/>
    <w:rsid w:val="00A007F1"/>
    <w:rsid w:val="00A00D5A"/>
    <w:rsid w:val="00A00F0F"/>
    <w:rsid w:val="00A0134A"/>
    <w:rsid w:val="00A0137B"/>
    <w:rsid w:val="00A0139C"/>
    <w:rsid w:val="00A0152F"/>
    <w:rsid w:val="00A017AC"/>
    <w:rsid w:val="00A018C9"/>
    <w:rsid w:val="00A01B54"/>
    <w:rsid w:val="00A01C1C"/>
    <w:rsid w:val="00A01CD1"/>
    <w:rsid w:val="00A01FFD"/>
    <w:rsid w:val="00A021A0"/>
    <w:rsid w:val="00A02423"/>
    <w:rsid w:val="00A02435"/>
    <w:rsid w:val="00A024A6"/>
    <w:rsid w:val="00A024AC"/>
    <w:rsid w:val="00A02517"/>
    <w:rsid w:val="00A025E4"/>
    <w:rsid w:val="00A02B6F"/>
    <w:rsid w:val="00A02B83"/>
    <w:rsid w:val="00A02C1A"/>
    <w:rsid w:val="00A02DD4"/>
    <w:rsid w:val="00A02E2D"/>
    <w:rsid w:val="00A02EEE"/>
    <w:rsid w:val="00A0309D"/>
    <w:rsid w:val="00A0332D"/>
    <w:rsid w:val="00A033D5"/>
    <w:rsid w:val="00A0392A"/>
    <w:rsid w:val="00A03C9F"/>
    <w:rsid w:val="00A03EC1"/>
    <w:rsid w:val="00A03F1A"/>
    <w:rsid w:val="00A04696"/>
    <w:rsid w:val="00A04802"/>
    <w:rsid w:val="00A052BC"/>
    <w:rsid w:val="00A053EA"/>
    <w:rsid w:val="00A055C0"/>
    <w:rsid w:val="00A06219"/>
    <w:rsid w:val="00A06434"/>
    <w:rsid w:val="00A064C3"/>
    <w:rsid w:val="00A0660C"/>
    <w:rsid w:val="00A06A4C"/>
    <w:rsid w:val="00A06B1E"/>
    <w:rsid w:val="00A06BB6"/>
    <w:rsid w:val="00A06BF4"/>
    <w:rsid w:val="00A07766"/>
    <w:rsid w:val="00A07A06"/>
    <w:rsid w:val="00A07AFF"/>
    <w:rsid w:val="00A07EB0"/>
    <w:rsid w:val="00A07EEC"/>
    <w:rsid w:val="00A10016"/>
    <w:rsid w:val="00A1007E"/>
    <w:rsid w:val="00A10B92"/>
    <w:rsid w:val="00A10BC3"/>
    <w:rsid w:val="00A10EA7"/>
    <w:rsid w:val="00A119C4"/>
    <w:rsid w:val="00A11A39"/>
    <w:rsid w:val="00A11C8B"/>
    <w:rsid w:val="00A11CA1"/>
    <w:rsid w:val="00A11E8E"/>
    <w:rsid w:val="00A11EAC"/>
    <w:rsid w:val="00A11FB7"/>
    <w:rsid w:val="00A1240D"/>
    <w:rsid w:val="00A12918"/>
    <w:rsid w:val="00A12D98"/>
    <w:rsid w:val="00A12E86"/>
    <w:rsid w:val="00A1301F"/>
    <w:rsid w:val="00A130F5"/>
    <w:rsid w:val="00A1316B"/>
    <w:rsid w:val="00A13289"/>
    <w:rsid w:val="00A136DE"/>
    <w:rsid w:val="00A13A79"/>
    <w:rsid w:val="00A14D7D"/>
    <w:rsid w:val="00A152AB"/>
    <w:rsid w:val="00A154A5"/>
    <w:rsid w:val="00A15528"/>
    <w:rsid w:val="00A1553C"/>
    <w:rsid w:val="00A155F6"/>
    <w:rsid w:val="00A1576D"/>
    <w:rsid w:val="00A1609F"/>
    <w:rsid w:val="00A161BB"/>
    <w:rsid w:val="00A16458"/>
    <w:rsid w:val="00A166C9"/>
    <w:rsid w:val="00A16D4C"/>
    <w:rsid w:val="00A16EE2"/>
    <w:rsid w:val="00A1731E"/>
    <w:rsid w:val="00A17358"/>
    <w:rsid w:val="00A17407"/>
    <w:rsid w:val="00A17808"/>
    <w:rsid w:val="00A17C69"/>
    <w:rsid w:val="00A17F7B"/>
    <w:rsid w:val="00A20280"/>
    <w:rsid w:val="00A2064F"/>
    <w:rsid w:val="00A20894"/>
    <w:rsid w:val="00A2121B"/>
    <w:rsid w:val="00A212DE"/>
    <w:rsid w:val="00A212F3"/>
    <w:rsid w:val="00A21A2D"/>
    <w:rsid w:val="00A21C72"/>
    <w:rsid w:val="00A21ED1"/>
    <w:rsid w:val="00A21EF4"/>
    <w:rsid w:val="00A21F7C"/>
    <w:rsid w:val="00A220AE"/>
    <w:rsid w:val="00A2219F"/>
    <w:rsid w:val="00A2253C"/>
    <w:rsid w:val="00A22730"/>
    <w:rsid w:val="00A22E7B"/>
    <w:rsid w:val="00A230D7"/>
    <w:rsid w:val="00A23677"/>
    <w:rsid w:val="00A23D14"/>
    <w:rsid w:val="00A23FB5"/>
    <w:rsid w:val="00A24D74"/>
    <w:rsid w:val="00A24D9C"/>
    <w:rsid w:val="00A250E3"/>
    <w:rsid w:val="00A25146"/>
    <w:rsid w:val="00A25C58"/>
    <w:rsid w:val="00A25E25"/>
    <w:rsid w:val="00A25EC1"/>
    <w:rsid w:val="00A262C4"/>
    <w:rsid w:val="00A26CDD"/>
    <w:rsid w:val="00A26E33"/>
    <w:rsid w:val="00A26E5A"/>
    <w:rsid w:val="00A2708C"/>
    <w:rsid w:val="00A275AB"/>
    <w:rsid w:val="00A27F5E"/>
    <w:rsid w:val="00A30247"/>
    <w:rsid w:val="00A30410"/>
    <w:rsid w:val="00A306EE"/>
    <w:rsid w:val="00A3126B"/>
    <w:rsid w:val="00A3169E"/>
    <w:rsid w:val="00A319E1"/>
    <w:rsid w:val="00A31ADE"/>
    <w:rsid w:val="00A321E8"/>
    <w:rsid w:val="00A3225C"/>
    <w:rsid w:val="00A32286"/>
    <w:rsid w:val="00A32489"/>
    <w:rsid w:val="00A32666"/>
    <w:rsid w:val="00A32AFD"/>
    <w:rsid w:val="00A3327C"/>
    <w:rsid w:val="00A3336F"/>
    <w:rsid w:val="00A33422"/>
    <w:rsid w:val="00A33B7D"/>
    <w:rsid w:val="00A33BF5"/>
    <w:rsid w:val="00A34034"/>
    <w:rsid w:val="00A34464"/>
    <w:rsid w:val="00A34A0F"/>
    <w:rsid w:val="00A34DD2"/>
    <w:rsid w:val="00A34EC9"/>
    <w:rsid w:val="00A35296"/>
    <w:rsid w:val="00A35326"/>
    <w:rsid w:val="00A3535C"/>
    <w:rsid w:val="00A35780"/>
    <w:rsid w:val="00A36348"/>
    <w:rsid w:val="00A36952"/>
    <w:rsid w:val="00A37272"/>
    <w:rsid w:val="00A376D6"/>
    <w:rsid w:val="00A37CDD"/>
    <w:rsid w:val="00A37CE4"/>
    <w:rsid w:val="00A37D13"/>
    <w:rsid w:val="00A37D14"/>
    <w:rsid w:val="00A40060"/>
    <w:rsid w:val="00A40A23"/>
    <w:rsid w:val="00A40AE3"/>
    <w:rsid w:val="00A40B01"/>
    <w:rsid w:val="00A40BE9"/>
    <w:rsid w:val="00A40FA3"/>
    <w:rsid w:val="00A41041"/>
    <w:rsid w:val="00A41A78"/>
    <w:rsid w:val="00A422B1"/>
    <w:rsid w:val="00A42946"/>
    <w:rsid w:val="00A42963"/>
    <w:rsid w:val="00A42CFE"/>
    <w:rsid w:val="00A433FE"/>
    <w:rsid w:val="00A435F3"/>
    <w:rsid w:val="00A43697"/>
    <w:rsid w:val="00A439CB"/>
    <w:rsid w:val="00A43A97"/>
    <w:rsid w:val="00A44462"/>
    <w:rsid w:val="00A446A6"/>
    <w:rsid w:val="00A44874"/>
    <w:rsid w:val="00A44C19"/>
    <w:rsid w:val="00A450A0"/>
    <w:rsid w:val="00A45343"/>
    <w:rsid w:val="00A4566B"/>
    <w:rsid w:val="00A45920"/>
    <w:rsid w:val="00A45F08"/>
    <w:rsid w:val="00A45F21"/>
    <w:rsid w:val="00A460D1"/>
    <w:rsid w:val="00A463AF"/>
    <w:rsid w:val="00A46517"/>
    <w:rsid w:val="00A46554"/>
    <w:rsid w:val="00A46933"/>
    <w:rsid w:val="00A46B40"/>
    <w:rsid w:val="00A46DFB"/>
    <w:rsid w:val="00A46F7E"/>
    <w:rsid w:val="00A470BA"/>
    <w:rsid w:val="00A472C7"/>
    <w:rsid w:val="00A4765B"/>
    <w:rsid w:val="00A47801"/>
    <w:rsid w:val="00A479CB"/>
    <w:rsid w:val="00A47A1F"/>
    <w:rsid w:val="00A47B8B"/>
    <w:rsid w:val="00A47D01"/>
    <w:rsid w:val="00A5032A"/>
    <w:rsid w:val="00A50866"/>
    <w:rsid w:val="00A508CD"/>
    <w:rsid w:val="00A50D98"/>
    <w:rsid w:val="00A51511"/>
    <w:rsid w:val="00A5161A"/>
    <w:rsid w:val="00A52022"/>
    <w:rsid w:val="00A5223C"/>
    <w:rsid w:val="00A52414"/>
    <w:rsid w:val="00A524A8"/>
    <w:rsid w:val="00A53018"/>
    <w:rsid w:val="00A532E9"/>
    <w:rsid w:val="00A53A63"/>
    <w:rsid w:val="00A53F99"/>
    <w:rsid w:val="00A542F0"/>
    <w:rsid w:val="00A54A54"/>
    <w:rsid w:val="00A54C6A"/>
    <w:rsid w:val="00A54EE1"/>
    <w:rsid w:val="00A5509C"/>
    <w:rsid w:val="00A55258"/>
    <w:rsid w:val="00A5573E"/>
    <w:rsid w:val="00A557BA"/>
    <w:rsid w:val="00A559D3"/>
    <w:rsid w:val="00A55AC3"/>
    <w:rsid w:val="00A55AE5"/>
    <w:rsid w:val="00A56540"/>
    <w:rsid w:val="00A56D93"/>
    <w:rsid w:val="00A57102"/>
    <w:rsid w:val="00A5723F"/>
    <w:rsid w:val="00A57A6E"/>
    <w:rsid w:val="00A57D6B"/>
    <w:rsid w:val="00A57DB7"/>
    <w:rsid w:val="00A57E72"/>
    <w:rsid w:val="00A57F82"/>
    <w:rsid w:val="00A601FE"/>
    <w:rsid w:val="00A602C4"/>
    <w:rsid w:val="00A60A1C"/>
    <w:rsid w:val="00A60CF0"/>
    <w:rsid w:val="00A60DF1"/>
    <w:rsid w:val="00A61097"/>
    <w:rsid w:val="00A610FF"/>
    <w:rsid w:val="00A6115B"/>
    <w:rsid w:val="00A6129B"/>
    <w:rsid w:val="00A612D8"/>
    <w:rsid w:val="00A6148E"/>
    <w:rsid w:val="00A617B6"/>
    <w:rsid w:val="00A61995"/>
    <w:rsid w:val="00A61A16"/>
    <w:rsid w:val="00A61B5F"/>
    <w:rsid w:val="00A61F85"/>
    <w:rsid w:val="00A621A2"/>
    <w:rsid w:val="00A635FD"/>
    <w:rsid w:val="00A6370D"/>
    <w:rsid w:val="00A638E5"/>
    <w:rsid w:val="00A63AF5"/>
    <w:rsid w:val="00A63D25"/>
    <w:rsid w:val="00A6402E"/>
    <w:rsid w:val="00A64384"/>
    <w:rsid w:val="00A64B97"/>
    <w:rsid w:val="00A65000"/>
    <w:rsid w:val="00A65025"/>
    <w:rsid w:val="00A65199"/>
    <w:rsid w:val="00A65485"/>
    <w:rsid w:val="00A658AC"/>
    <w:rsid w:val="00A65987"/>
    <w:rsid w:val="00A65A6F"/>
    <w:rsid w:val="00A65B98"/>
    <w:rsid w:val="00A65C6F"/>
    <w:rsid w:val="00A65D11"/>
    <w:rsid w:val="00A66534"/>
    <w:rsid w:val="00A665FE"/>
    <w:rsid w:val="00A668DA"/>
    <w:rsid w:val="00A668E5"/>
    <w:rsid w:val="00A669E4"/>
    <w:rsid w:val="00A66CB7"/>
    <w:rsid w:val="00A66CF9"/>
    <w:rsid w:val="00A6708C"/>
    <w:rsid w:val="00A670EF"/>
    <w:rsid w:val="00A67CF0"/>
    <w:rsid w:val="00A67FCD"/>
    <w:rsid w:val="00A70737"/>
    <w:rsid w:val="00A70809"/>
    <w:rsid w:val="00A709B4"/>
    <w:rsid w:val="00A709D3"/>
    <w:rsid w:val="00A70B71"/>
    <w:rsid w:val="00A70B77"/>
    <w:rsid w:val="00A70DE7"/>
    <w:rsid w:val="00A70F8F"/>
    <w:rsid w:val="00A714D5"/>
    <w:rsid w:val="00A716C4"/>
    <w:rsid w:val="00A7181F"/>
    <w:rsid w:val="00A71C70"/>
    <w:rsid w:val="00A71D61"/>
    <w:rsid w:val="00A724E7"/>
    <w:rsid w:val="00A72A72"/>
    <w:rsid w:val="00A72D38"/>
    <w:rsid w:val="00A73416"/>
    <w:rsid w:val="00A734FC"/>
    <w:rsid w:val="00A7396C"/>
    <w:rsid w:val="00A73BFB"/>
    <w:rsid w:val="00A73C17"/>
    <w:rsid w:val="00A73E3E"/>
    <w:rsid w:val="00A74006"/>
    <w:rsid w:val="00A740C9"/>
    <w:rsid w:val="00A74924"/>
    <w:rsid w:val="00A74A47"/>
    <w:rsid w:val="00A74C06"/>
    <w:rsid w:val="00A74EC8"/>
    <w:rsid w:val="00A75102"/>
    <w:rsid w:val="00A7586A"/>
    <w:rsid w:val="00A764EB"/>
    <w:rsid w:val="00A76881"/>
    <w:rsid w:val="00A76948"/>
    <w:rsid w:val="00A771CD"/>
    <w:rsid w:val="00A7726E"/>
    <w:rsid w:val="00A77384"/>
    <w:rsid w:val="00A77CE2"/>
    <w:rsid w:val="00A77F83"/>
    <w:rsid w:val="00A80068"/>
    <w:rsid w:val="00A800A1"/>
    <w:rsid w:val="00A801DA"/>
    <w:rsid w:val="00A805CC"/>
    <w:rsid w:val="00A805D9"/>
    <w:rsid w:val="00A80661"/>
    <w:rsid w:val="00A815A5"/>
    <w:rsid w:val="00A8197C"/>
    <w:rsid w:val="00A81992"/>
    <w:rsid w:val="00A81B0D"/>
    <w:rsid w:val="00A82677"/>
    <w:rsid w:val="00A82736"/>
    <w:rsid w:val="00A827FD"/>
    <w:rsid w:val="00A82804"/>
    <w:rsid w:val="00A82EA0"/>
    <w:rsid w:val="00A8302B"/>
    <w:rsid w:val="00A8354B"/>
    <w:rsid w:val="00A83A47"/>
    <w:rsid w:val="00A83D37"/>
    <w:rsid w:val="00A83DAE"/>
    <w:rsid w:val="00A83DF0"/>
    <w:rsid w:val="00A83EA9"/>
    <w:rsid w:val="00A840B6"/>
    <w:rsid w:val="00A84538"/>
    <w:rsid w:val="00A84808"/>
    <w:rsid w:val="00A848F7"/>
    <w:rsid w:val="00A849A8"/>
    <w:rsid w:val="00A84C8F"/>
    <w:rsid w:val="00A84CCE"/>
    <w:rsid w:val="00A85014"/>
    <w:rsid w:val="00A85518"/>
    <w:rsid w:val="00A85549"/>
    <w:rsid w:val="00A858C3"/>
    <w:rsid w:val="00A85BBE"/>
    <w:rsid w:val="00A85C25"/>
    <w:rsid w:val="00A86939"/>
    <w:rsid w:val="00A8723F"/>
    <w:rsid w:val="00A87275"/>
    <w:rsid w:val="00A87398"/>
    <w:rsid w:val="00A8770B"/>
    <w:rsid w:val="00A87D88"/>
    <w:rsid w:val="00A9004B"/>
    <w:rsid w:val="00A901D1"/>
    <w:rsid w:val="00A9032D"/>
    <w:rsid w:val="00A90537"/>
    <w:rsid w:val="00A909A6"/>
    <w:rsid w:val="00A909A7"/>
    <w:rsid w:val="00A909D0"/>
    <w:rsid w:val="00A90B63"/>
    <w:rsid w:val="00A914EA"/>
    <w:rsid w:val="00A914EE"/>
    <w:rsid w:val="00A915B0"/>
    <w:rsid w:val="00A91A6F"/>
    <w:rsid w:val="00A91D62"/>
    <w:rsid w:val="00A91EF4"/>
    <w:rsid w:val="00A920A8"/>
    <w:rsid w:val="00A92105"/>
    <w:rsid w:val="00A92205"/>
    <w:rsid w:val="00A92443"/>
    <w:rsid w:val="00A9283A"/>
    <w:rsid w:val="00A92C98"/>
    <w:rsid w:val="00A931FA"/>
    <w:rsid w:val="00A938D9"/>
    <w:rsid w:val="00A93A99"/>
    <w:rsid w:val="00A93C41"/>
    <w:rsid w:val="00A93C80"/>
    <w:rsid w:val="00A93CE7"/>
    <w:rsid w:val="00A93CFB"/>
    <w:rsid w:val="00A9408B"/>
    <w:rsid w:val="00A9426F"/>
    <w:rsid w:val="00A94404"/>
    <w:rsid w:val="00A946E6"/>
    <w:rsid w:val="00A94847"/>
    <w:rsid w:val="00A94EA0"/>
    <w:rsid w:val="00A94F69"/>
    <w:rsid w:val="00A9541E"/>
    <w:rsid w:val="00A9587C"/>
    <w:rsid w:val="00A9604D"/>
    <w:rsid w:val="00A9630F"/>
    <w:rsid w:val="00A96551"/>
    <w:rsid w:val="00A9672E"/>
    <w:rsid w:val="00A96B6F"/>
    <w:rsid w:val="00A96CC6"/>
    <w:rsid w:val="00A96E13"/>
    <w:rsid w:val="00A9700E"/>
    <w:rsid w:val="00A97089"/>
    <w:rsid w:val="00A972AB"/>
    <w:rsid w:val="00A97361"/>
    <w:rsid w:val="00A97569"/>
    <w:rsid w:val="00A9763C"/>
    <w:rsid w:val="00A97758"/>
    <w:rsid w:val="00A97778"/>
    <w:rsid w:val="00A979C3"/>
    <w:rsid w:val="00AA051B"/>
    <w:rsid w:val="00AA0A52"/>
    <w:rsid w:val="00AA0C37"/>
    <w:rsid w:val="00AA0C5A"/>
    <w:rsid w:val="00AA11A9"/>
    <w:rsid w:val="00AA16D4"/>
    <w:rsid w:val="00AA189F"/>
    <w:rsid w:val="00AA1CB8"/>
    <w:rsid w:val="00AA1E67"/>
    <w:rsid w:val="00AA22AA"/>
    <w:rsid w:val="00AA2C13"/>
    <w:rsid w:val="00AA2D53"/>
    <w:rsid w:val="00AA3254"/>
    <w:rsid w:val="00AA331F"/>
    <w:rsid w:val="00AA3653"/>
    <w:rsid w:val="00AA397E"/>
    <w:rsid w:val="00AA3B5A"/>
    <w:rsid w:val="00AA3D9D"/>
    <w:rsid w:val="00AA3F72"/>
    <w:rsid w:val="00AA403F"/>
    <w:rsid w:val="00AA4923"/>
    <w:rsid w:val="00AA49C6"/>
    <w:rsid w:val="00AA4AB4"/>
    <w:rsid w:val="00AA4BF6"/>
    <w:rsid w:val="00AA4D4E"/>
    <w:rsid w:val="00AA5590"/>
    <w:rsid w:val="00AA56D3"/>
    <w:rsid w:val="00AA584D"/>
    <w:rsid w:val="00AA5BC4"/>
    <w:rsid w:val="00AA5D89"/>
    <w:rsid w:val="00AA651C"/>
    <w:rsid w:val="00AA69AC"/>
    <w:rsid w:val="00AA719B"/>
    <w:rsid w:val="00AA71EF"/>
    <w:rsid w:val="00AA7395"/>
    <w:rsid w:val="00AA751F"/>
    <w:rsid w:val="00AA7C5E"/>
    <w:rsid w:val="00AA7EC1"/>
    <w:rsid w:val="00AB004B"/>
    <w:rsid w:val="00AB03DB"/>
    <w:rsid w:val="00AB049D"/>
    <w:rsid w:val="00AB0BA6"/>
    <w:rsid w:val="00AB117B"/>
    <w:rsid w:val="00AB117C"/>
    <w:rsid w:val="00AB11E8"/>
    <w:rsid w:val="00AB1CE4"/>
    <w:rsid w:val="00AB215E"/>
    <w:rsid w:val="00AB222C"/>
    <w:rsid w:val="00AB2ABC"/>
    <w:rsid w:val="00AB2EA5"/>
    <w:rsid w:val="00AB32C1"/>
    <w:rsid w:val="00AB36AB"/>
    <w:rsid w:val="00AB398E"/>
    <w:rsid w:val="00AB3B98"/>
    <w:rsid w:val="00AB3DDD"/>
    <w:rsid w:val="00AB3EE7"/>
    <w:rsid w:val="00AB451F"/>
    <w:rsid w:val="00AB4B3B"/>
    <w:rsid w:val="00AB4CEB"/>
    <w:rsid w:val="00AB4E26"/>
    <w:rsid w:val="00AB5004"/>
    <w:rsid w:val="00AB5340"/>
    <w:rsid w:val="00AB5358"/>
    <w:rsid w:val="00AB544A"/>
    <w:rsid w:val="00AB54EF"/>
    <w:rsid w:val="00AB5ADD"/>
    <w:rsid w:val="00AB5B85"/>
    <w:rsid w:val="00AB5BBB"/>
    <w:rsid w:val="00AB63BA"/>
    <w:rsid w:val="00AB687D"/>
    <w:rsid w:val="00AB698E"/>
    <w:rsid w:val="00AB69FB"/>
    <w:rsid w:val="00AB6C86"/>
    <w:rsid w:val="00AB71B4"/>
    <w:rsid w:val="00AB7243"/>
    <w:rsid w:val="00AB77A3"/>
    <w:rsid w:val="00AB79F0"/>
    <w:rsid w:val="00AB7F2D"/>
    <w:rsid w:val="00AB7F66"/>
    <w:rsid w:val="00AC042E"/>
    <w:rsid w:val="00AC0C23"/>
    <w:rsid w:val="00AC0E2F"/>
    <w:rsid w:val="00AC0F75"/>
    <w:rsid w:val="00AC1002"/>
    <w:rsid w:val="00AC1EEF"/>
    <w:rsid w:val="00AC2432"/>
    <w:rsid w:val="00AC2498"/>
    <w:rsid w:val="00AC262E"/>
    <w:rsid w:val="00AC2E28"/>
    <w:rsid w:val="00AC2EE5"/>
    <w:rsid w:val="00AC304E"/>
    <w:rsid w:val="00AC3111"/>
    <w:rsid w:val="00AC3323"/>
    <w:rsid w:val="00AC3641"/>
    <w:rsid w:val="00AC3A36"/>
    <w:rsid w:val="00AC3AF0"/>
    <w:rsid w:val="00AC3D95"/>
    <w:rsid w:val="00AC3ED4"/>
    <w:rsid w:val="00AC444E"/>
    <w:rsid w:val="00AC52BF"/>
    <w:rsid w:val="00AC52F3"/>
    <w:rsid w:val="00AC5337"/>
    <w:rsid w:val="00AC535B"/>
    <w:rsid w:val="00AC548F"/>
    <w:rsid w:val="00AC5700"/>
    <w:rsid w:val="00AC5BEA"/>
    <w:rsid w:val="00AC5D4A"/>
    <w:rsid w:val="00AC66E1"/>
    <w:rsid w:val="00AC6982"/>
    <w:rsid w:val="00AC732F"/>
    <w:rsid w:val="00AC73B5"/>
    <w:rsid w:val="00AC77E1"/>
    <w:rsid w:val="00AC78D9"/>
    <w:rsid w:val="00AC790D"/>
    <w:rsid w:val="00AD0472"/>
    <w:rsid w:val="00AD0686"/>
    <w:rsid w:val="00AD143F"/>
    <w:rsid w:val="00AD1735"/>
    <w:rsid w:val="00AD1A5A"/>
    <w:rsid w:val="00AD2066"/>
    <w:rsid w:val="00AD23C3"/>
    <w:rsid w:val="00AD2624"/>
    <w:rsid w:val="00AD2896"/>
    <w:rsid w:val="00AD2D4C"/>
    <w:rsid w:val="00AD2DCD"/>
    <w:rsid w:val="00AD2E49"/>
    <w:rsid w:val="00AD2EBB"/>
    <w:rsid w:val="00AD307C"/>
    <w:rsid w:val="00AD3702"/>
    <w:rsid w:val="00AD41D6"/>
    <w:rsid w:val="00AD421B"/>
    <w:rsid w:val="00AD4315"/>
    <w:rsid w:val="00AD479C"/>
    <w:rsid w:val="00AD4A2B"/>
    <w:rsid w:val="00AD4A7A"/>
    <w:rsid w:val="00AD4F8C"/>
    <w:rsid w:val="00AD52E6"/>
    <w:rsid w:val="00AD557B"/>
    <w:rsid w:val="00AD5586"/>
    <w:rsid w:val="00AD5A11"/>
    <w:rsid w:val="00AD5AE5"/>
    <w:rsid w:val="00AD625F"/>
    <w:rsid w:val="00AD6BC0"/>
    <w:rsid w:val="00AD6CC7"/>
    <w:rsid w:val="00AD701E"/>
    <w:rsid w:val="00AD71D8"/>
    <w:rsid w:val="00AD7262"/>
    <w:rsid w:val="00AD7305"/>
    <w:rsid w:val="00AD73AE"/>
    <w:rsid w:val="00AD77FA"/>
    <w:rsid w:val="00AD781D"/>
    <w:rsid w:val="00AD7C56"/>
    <w:rsid w:val="00AD7C89"/>
    <w:rsid w:val="00AE067B"/>
    <w:rsid w:val="00AE067E"/>
    <w:rsid w:val="00AE0767"/>
    <w:rsid w:val="00AE0935"/>
    <w:rsid w:val="00AE0C59"/>
    <w:rsid w:val="00AE10F5"/>
    <w:rsid w:val="00AE16B4"/>
    <w:rsid w:val="00AE16D4"/>
    <w:rsid w:val="00AE1818"/>
    <w:rsid w:val="00AE1F43"/>
    <w:rsid w:val="00AE22F1"/>
    <w:rsid w:val="00AE263A"/>
    <w:rsid w:val="00AE26B6"/>
    <w:rsid w:val="00AE2CE8"/>
    <w:rsid w:val="00AE30D9"/>
    <w:rsid w:val="00AE3147"/>
    <w:rsid w:val="00AE37FC"/>
    <w:rsid w:val="00AE3A86"/>
    <w:rsid w:val="00AE3B51"/>
    <w:rsid w:val="00AE3CDE"/>
    <w:rsid w:val="00AE3D38"/>
    <w:rsid w:val="00AE4109"/>
    <w:rsid w:val="00AE4587"/>
    <w:rsid w:val="00AE47C5"/>
    <w:rsid w:val="00AE496E"/>
    <w:rsid w:val="00AE592F"/>
    <w:rsid w:val="00AE5BEE"/>
    <w:rsid w:val="00AE5D70"/>
    <w:rsid w:val="00AE67F2"/>
    <w:rsid w:val="00AE686D"/>
    <w:rsid w:val="00AE6ED9"/>
    <w:rsid w:val="00AE707F"/>
    <w:rsid w:val="00AE722B"/>
    <w:rsid w:val="00AE7233"/>
    <w:rsid w:val="00AE72B4"/>
    <w:rsid w:val="00AE73CE"/>
    <w:rsid w:val="00AE73D2"/>
    <w:rsid w:val="00AE7A34"/>
    <w:rsid w:val="00AE7ACF"/>
    <w:rsid w:val="00AE7DCC"/>
    <w:rsid w:val="00AE7E67"/>
    <w:rsid w:val="00AF0329"/>
    <w:rsid w:val="00AF0443"/>
    <w:rsid w:val="00AF04DA"/>
    <w:rsid w:val="00AF0781"/>
    <w:rsid w:val="00AF0DF0"/>
    <w:rsid w:val="00AF0E47"/>
    <w:rsid w:val="00AF1129"/>
    <w:rsid w:val="00AF1341"/>
    <w:rsid w:val="00AF1374"/>
    <w:rsid w:val="00AF13CA"/>
    <w:rsid w:val="00AF149F"/>
    <w:rsid w:val="00AF168B"/>
    <w:rsid w:val="00AF1EC1"/>
    <w:rsid w:val="00AF205F"/>
    <w:rsid w:val="00AF218F"/>
    <w:rsid w:val="00AF229C"/>
    <w:rsid w:val="00AF24CD"/>
    <w:rsid w:val="00AF26E4"/>
    <w:rsid w:val="00AF274A"/>
    <w:rsid w:val="00AF279C"/>
    <w:rsid w:val="00AF299A"/>
    <w:rsid w:val="00AF2CC0"/>
    <w:rsid w:val="00AF2EE2"/>
    <w:rsid w:val="00AF2FE9"/>
    <w:rsid w:val="00AF30F1"/>
    <w:rsid w:val="00AF343E"/>
    <w:rsid w:val="00AF36FB"/>
    <w:rsid w:val="00AF39B0"/>
    <w:rsid w:val="00AF432F"/>
    <w:rsid w:val="00AF489F"/>
    <w:rsid w:val="00AF4AC8"/>
    <w:rsid w:val="00AF4AEC"/>
    <w:rsid w:val="00AF4B44"/>
    <w:rsid w:val="00AF4BC4"/>
    <w:rsid w:val="00AF4E33"/>
    <w:rsid w:val="00AF4E53"/>
    <w:rsid w:val="00AF5513"/>
    <w:rsid w:val="00AF594B"/>
    <w:rsid w:val="00AF5AEA"/>
    <w:rsid w:val="00AF5BAB"/>
    <w:rsid w:val="00AF5DA7"/>
    <w:rsid w:val="00AF5E11"/>
    <w:rsid w:val="00AF6948"/>
    <w:rsid w:val="00AF69BD"/>
    <w:rsid w:val="00AF6F97"/>
    <w:rsid w:val="00AF72BC"/>
    <w:rsid w:val="00AF732E"/>
    <w:rsid w:val="00AF74C0"/>
    <w:rsid w:val="00AF76AE"/>
    <w:rsid w:val="00AF7C79"/>
    <w:rsid w:val="00AF7D76"/>
    <w:rsid w:val="00AF7EEF"/>
    <w:rsid w:val="00B00134"/>
    <w:rsid w:val="00B00508"/>
    <w:rsid w:val="00B00554"/>
    <w:rsid w:val="00B005A2"/>
    <w:rsid w:val="00B00820"/>
    <w:rsid w:val="00B0091B"/>
    <w:rsid w:val="00B00E75"/>
    <w:rsid w:val="00B0118D"/>
    <w:rsid w:val="00B01206"/>
    <w:rsid w:val="00B01D45"/>
    <w:rsid w:val="00B01E93"/>
    <w:rsid w:val="00B02043"/>
    <w:rsid w:val="00B0206A"/>
    <w:rsid w:val="00B024E7"/>
    <w:rsid w:val="00B0288F"/>
    <w:rsid w:val="00B03426"/>
    <w:rsid w:val="00B03C90"/>
    <w:rsid w:val="00B03D68"/>
    <w:rsid w:val="00B04550"/>
    <w:rsid w:val="00B04963"/>
    <w:rsid w:val="00B04989"/>
    <w:rsid w:val="00B04B2E"/>
    <w:rsid w:val="00B04F6A"/>
    <w:rsid w:val="00B053A5"/>
    <w:rsid w:val="00B053F9"/>
    <w:rsid w:val="00B05796"/>
    <w:rsid w:val="00B05AE3"/>
    <w:rsid w:val="00B060CF"/>
    <w:rsid w:val="00B0616E"/>
    <w:rsid w:val="00B0665E"/>
    <w:rsid w:val="00B06A9A"/>
    <w:rsid w:val="00B06AC4"/>
    <w:rsid w:val="00B07047"/>
    <w:rsid w:val="00B077AF"/>
    <w:rsid w:val="00B07970"/>
    <w:rsid w:val="00B1033A"/>
    <w:rsid w:val="00B10360"/>
    <w:rsid w:val="00B105AD"/>
    <w:rsid w:val="00B106C3"/>
    <w:rsid w:val="00B10CE8"/>
    <w:rsid w:val="00B10DA5"/>
    <w:rsid w:val="00B10E20"/>
    <w:rsid w:val="00B10FCD"/>
    <w:rsid w:val="00B11131"/>
    <w:rsid w:val="00B111E3"/>
    <w:rsid w:val="00B11279"/>
    <w:rsid w:val="00B11479"/>
    <w:rsid w:val="00B115A4"/>
    <w:rsid w:val="00B116FE"/>
    <w:rsid w:val="00B11906"/>
    <w:rsid w:val="00B119D2"/>
    <w:rsid w:val="00B11C39"/>
    <w:rsid w:val="00B11E86"/>
    <w:rsid w:val="00B11FB6"/>
    <w:rsid w:val="00B124C5"/>
    <w:rsid w:val="00B12654"/>
    <w:rsid w:val="00B12867"/>
    <w:rsid w:val="00B129B7"/>
    <w:rsid w:val="00B12CCD"/>
    <w:rsid w:val="00B132DB"/>
    <w:rsid w:val="00B1355E"/>
    <w:rsid w:val="00B137E2"/>
    <w:rsid w:val="00B138E3"/>
    <w:rsid w:val="00B13C61"/>
    <w:rsid w:val="00B143EB"/>
    <w:rsid w:val="00B145AD"/>
    <w:rsid w:val="00B14858"/>
    <w:rsid w:val="00B14E10"/>
    <w:rsid w:val="00B14F28"/>
    <w:rsid w:val="00B152FF"/>
    <w:rsid w:val="00B15BBA"/>
    <w:rsid w:val="00B16118"/>
    <w:rsid w:val="00B165C4"/>
    <w:rsid w:val="00B165F4"/>
    <w:rsid w:val="00B1662D"/>
    <w:rsid w:val="00B16716"/>
    <w:rsid w:val="00B1671F"/>
    <w:rsid w:val="00B167EE"/>
    <w:rsid w:val="00B16851"/>
    <w:rsid w:val="00B16E39"/>
    <w:rsid w:val="00B175BE"/>
    <w:rsid w:val="00B177C9"/>
    <w:rsid w:val="00B17BAE"/>
    <w:rsid w:val="00B20343"/>
    <w:rsid w:val="00B20462"/>
    <w:rsid w:val="00B205ED"/>
    <w:rsid w:val="00B20C8D"/>
    <w:rsid w:val="00B217A8"/>
    <w:rsid w:val="00B220F7"/>
    <w:rsid w:val="00B22127"/>
    <w:rsid w:val="00B2216B"/>
    <w:rsid w:val="00B22AF0"/>
    <w:rsid w:val="00B230AA"/>
    <w:rsid w:val="00B2321A"/>
    <w:rsid w:val="00B23B4D"/>
    <w:rsid w:val="00B23C5A"/>
    <w:rsid w:val="00B2431E"/>
    <w:rsid w:val="00B24434"/>
    <w:rsid w:val="00B24459"/>
    <w:rsid w:val="00B24865"/>
    <w:rsid w:val="00B248F5"/>
    <w:rsid w:val="00B24930"/>
    <w:rsid w:val="00B24965"/>
    <w:rsid w:val="00B24B3E"/>
    <w:rsid w:val="00B24FC4"/>
    <w:rsid w:val="00B2532D"/>
    <w:rsid w:val="00B253BF"/>
    <w:rsid w:val="00B25654"/>
    <w:rsid w:val="00B25871"/>
    <w:rsid w:val="00B259EF"/>
    <w:rsid w:val="00B25C12"/>
    <w:rsid w:val="00B25CC0"/>
    <w:rsid w:val="00B26127"/>
    <w:rsid w:val="00B264E5"/>
    <w:rsid w:val="00B26970"/>
    <w:rsid w:val="00B26EF4"/>
    <w:rsid w:val="00B27058"/>
    <w:rsid w:val="00B27196"/>
    <w:rsid w:val="00B275D0"/>
    <w:rsid w:val="00B27B54"/>
    <w:rsid w:val="00B27BBF"/>
    <w:rsid w:val="00B300FD"/>
    <w:rsid w:val="00B3085D"/>
    <w:rsid w:val="00B30D51"/>
    <w:rsid w:val="00B30F0E"/>
    <w:rsid w:val="00B30FED"/>
    <w:rsid w:val="00B3120F"/>
    <w:rsid w:val="00B31619"/>
    <w:rsid w:val="00B3183D"/>
    <w:rsid w:val="00B31A80"/>
    <w:rsid w:val="00B31AB5"/>
    <w:rsid w:val="00B31BAA"/>
    <w:rsid w:val="00B31C0B"/>
    <w:rsid w:val="00B325E3"/>
    <w:rsid w:val="00B329BF"/>
    <w:rsid w:val="00B32B04"/>
    <w:rsid w:val="00B32D93"/>
    <w:rsid w:val="00B32FC1"/>
    <w:rsid w:val="00B33244"/>
    <w:rsid w:val="00B3336C"/>
    <w:rsid w:val="00B333CD"/>
    <w:rsid w:val="00B3380F"/>
    <w:rsid w:val="00B33BE0"/>
    <w:rsid w:val="00B33CD9"/>
    <w:rsid w:val="00B33F3F"/>
    <w:rsid w:val="00B34098"/>
    <w:rsid w:val="00B341E2"/>
    <w:rsid w:val="00B34441"/>
    <w:rsid w:val="00B34D56"/>
    <w:rsid w:val="00B3512B"/>
    <w:rsid w:val="00B3564B"/>
    <w:rsid w:val="00B359EA"/>
    <w:rsid w:val="00B35B08"/>
    <w:rsid w:val="00B36108"/>
    <w:rsid w:val="00B36172"/>
    <w:rsid w:val="00B36255"/>
    <w:rsid w:val="00B362F6"/>
    <w:rsid w:val="00B363F3"/>
    <w:rsid w:val="00B366C0"/>
    <w:rsid w:val="00B36728"/>
    <w:rsid w:val="00B368D7"/>
    <w:rsid w:val="00B369C6"/>
    <w:rsid w:val="00B36A75"/>
    <w:rsid w:val="00B36C21"/>
    <w:rsid w:val="00B36D63"/>
    <w:rsid w:val="00B36EC7"/>
    <w:rsid w:val="00B370A7"/>
    <w:rsid w:val="00B372C4"/>
    <w:rsid w:val="00B37306"/>
    <w:rsid w:val="00B4015D"/>
    <w:rsid w:val="00B4044D"/>
    <w:rsid w:val="00B4052B"/>
    <w:rsid w:val="00B4072D"/>
    <w:rsid w:val="00B40836"/>
    <w:rsid w:val="00B40951"/>
    <w:rsid w:val="00B415F2"/>
    <w:rsid w:val="00B41F71"/>
    <w:rsid w:val="00B42297"/>
    <w:rsid w:val="00B428FB"/>
    <w:rsid w:val="00B42AA2"/>
    <w:rsid w:val="00B42BAE"/>
    <w:rsid w:val="00B42CB4"/>
    <w:rsid w:val="00B4321F"/>
    <w:rsid w:val="00B43507"/>
    <w:rsid w:val="00B4394C"/>
    <w:rsid w:val="00B43AD9"/>
    <w:rsid w:val="00B44087"/>
    <w:rsid w:val="00B4410B"/>
    <w:rsid w:val="00B44111"/>
    <w:rsid w:val="00B44146"/>
    <w:rsid w:val="00B442A8"/>
    <w:rsid w:val="00B443DB"/>
    <w:rsid w:val="00B44449"/>
    <w:rsid w:val="00B44744"/>
    <w:rsid w:val="00B4482D"/>
    <w:rsid w:val="00B449B3"/>
    <w:rsid w:val="00B44A45"/>
    <w:rsid w:val="00B44F7C"/>
    <w:rsid w:val="00B45959"/>
    <w:rsid w:val="00B462C1"/>
    <w:rsid w:val="00B46429"/>
    <w:rsid w:val="00B4653B"/>
    <w:rsid w:val="00B465C5"/>
    <w:rsid w:val="00B466B8"/>
    <w:rsid w:val="00B466DE"/>
    <w:rsid w:val="00B46A1D"/>
    <w:rsid w:val="00B46DE6"/>
    <w:rsid w:val="00B46ED4"/>
    <w:rsid w:val="00B47020"/>
    <w:rsid w:val="00B473C4"/>
    <w:rsid w:val="00B47534"/>
    <w:rsid w:val="00B47B8F"/>
    <w:rsid w:val="00B47C29"/>
    <w:rsid w:val="00B500CD"/>
    <w:rsid w:val="00B50458"/>
    <w:rsid w:val="00B504EA"/>
    <w:rsid w:val="00B50888"/>
    <w:rsid w:val="00B50A20"/>
    <w:rsid w:val="00B511D7"/>
    <w:rsid w:val="00B5120B"/>
    <w:rsid w:val="00B514F3"/>
    <w:rsid w:val="00B51514"/>
    <w:rsid w:val="00B515AD"/>
    <w:rsid w:val="00B515CF"/>
    <w:rsid w:val="00B51F62"/>
    <w:rsid w:val="00B529A8"/>
    <w:rsid w:val="00B52A1D"/>
    <w:rsid w:val="00B52EFE"/>
    <w:rsid w:val="00B5323B"/>
    <w:rsid w:val="00B532A4"/>
    <w:rsid w:val="00B53658"/>
    <w:rsid w:val="00B537B6"/>
    <w:rsid w:val="00B538AF"/>
    <w:rsid w:val="00B53962"/>
    <w:rsid w:val="00B539FD"/>
    <w:rsid w:val="00B541FA"/>
    <w:rsid w:val="00B5456F"/>
    <w:rsid w:val="00B54711"/>
    <w:rsid w:val="00B54B31"/>
    <w:rsid w:val="00B54E9A"/>
    <w:rsid w:val="00B55304"/>
    <w:rsid w:val="00B555D7"/>
    <w:rsid w:val="00B558DD"/>
    <w:rsid w:val="00B558ED"/>
    <w:rsid w:val="00B55B99"/>
    <w:rsid w:val="00B55C85"/>
    <w:rsid w:val="00B55D23"/>
    <w:rsid w:val="00B565FB"/>
    <w:rsid w:val="00B56612"/>
    <w:rsid w:val="00B56824"/>
    <w:rsid w:val="00B56A82"/>
    <w:rsid w:val="00B56DE7"/>
    <w:rsid w:val="00B571D8"/>
    <w:rsid w:val="00B57383"/>
    <w:rsid w:val="00B577F6"/>
    <w:rsid w:val="00B57BE1"/>
    <w:rsid w:val="00B57D50"/>
    <w:rsid w:val="00B60062"/>
    <w:rsid w:val="00B6010D"/>
    <w:rsid w:val="00B6083B"/>
    <w:rsid w:val="00B60918"/>
    <w:rsid w:val="00B60AA9"/>
    <w:rsid w:val="00B60B6C"/>
    <w:rsid w:val="00B60BF4"/>
    <w:rsid w:val="00B6107C"/>
    <w:rsid w:val="00B613DE"/>
    <w:rsid w:val="00B614C5"/>
    <w:rsid w:val="00B61978"/>
    <w:rsid w:val="00B61B2C"/>
    <w:rsid w:val="00B61B9C"/>
    <w:rsid w:val="00B61E81"/>
    <w:rsid w:val="00B6264D"/>
    <w:rsid w:val="00B62B8F"/>
    <w:rsid w:val="00B63118"/>
    <w:rsid w:val="00B6321C"/>
    <w:rsid w:val="00B6330E"/>
    <w:rsid w:val="00B636E8"/>
    <w:rsid w:val="00B636FD"/>
    <w:rsid w:val="00B638EA"/>
    <w:rsid w:val="00B63A99"/>
    <w:rsid w:val="00B63E54"/>
    <w:rsid w:val="00B6440B"/>
    <w:rsid w:val="00B6445B"/>
    <w:rsid w:val="00B646A5"/>
    <w:rsid w:val="00B646CD"/>
    <w:rsid w:val="00B64802"/>
    <w:rsid w:val="00B648D7"/>
    <w:rsid w:val="00B649CE"/>
    <w:rsid w:val="00B64B2E"/>
    <w:rsid w:val="00B64BEB"/>
    <w:rsid w:val="00B64F47"/>
    <w:rsid w:val="00B64FAD"/>
    <w:rsid w:val="00B650AE"/>
    <w:rsid w:val="00B654F5"/>
    <w:rsid w:val="00B65EE8"/>
    <w:rsid w:val="00B66226"/>
    <w:rsid w:val="00B663A1"/>
    <w:rsid w:val="00B66499"/>
    <w:rsid w:val="00B666B3"/>
    <w:rsid w:val="00B66770"/>
    <w:rsid w:val="00B66997"/>
    <w:rsid w:val="00B66A29"/>
    <w:rsid w:val="00B66B32"/>
    <w:rsid w:val="00B66BDE"/>
    <w:rsid w:val="00B66D23"/>
    <w:rsid w:val="00B67091"/>
    <w:rsid w:val="00B67465"/>
    <w:rsid w:val="00B6793C"/>
    <w:rsid w:val="00B67CFE"/>
    <w:rsid w:val="00B70364"/>
    <w:rsid w:val="00B707AF"/>
    <w:rsid w:val="00B707F2"/>
    <w:rsid w:val="00B70A70"/>
    <w:rsid w:val="00B70E2C"/>
    <w:rsid w:val="00B71058"/>
    <w:rsid w:val="00B7124E"/>
    <w:rsid w:val="00B717FD"/>
    <w:rsid w:val="00B71F92"/>
    <w:rsid w:val="00B71FA4"/>
    <w:rsid w:val="00B72217"/>
    <w:rsid w:val="00B722B2"/>
    <w:rsid w:val="00B7233C"/>
    <w:rsid w:val="00B727B5"/>
    <w:rsid w:val="00B72A32"/>
    <w:rsid w:val="00B72C1A"/>
    <w:rsid w:val="00B72DD7"/>
    <w:rsid w:val="00B735BE"/>
    <w:rsid w:val="00B73844"/>
    <w:rsid w:val="00B73D08"/>
    <w:rsid w:val="00B7420C"/>
    <w:rsid w:val="00B742FB"/>
    <w:rsid w:val="00B74381"/>
    <w:rsid w:val="00B745AD"/>
    <w:rsid w:val="00B74F1C"/>
    <w:rsid w:val="00B74F30"/>
    <w:rsid w:val="00B74F3F"/>
    <w:rsid w:val="00B750B7"/>
    <w:rsid w:val="00B7568B"/>
    <w:rsid w:val="00B758B9"/>
    <w:rsid w:val="00B75CAD"/>
    <w:rsid w:val="00B75D06"/>
    <w:rsid w:val="00B75ED1"/>
    <w:rsid w:val="00B764D3"/>
    <w:rsid w:val="00B76803"/>
    <w:rsid w:val="00B76C48"/>
    <w:rsid w:val="00B77546"/>
    <w:rsid w:val="00B77715"/>
    <w:rsid w:val="00B801DE"/>
    <w:rsid w:val="00B80952"/>
    <w:rsid w:val="00B80E42"/>
    <w:rsid w:val="00B80E7C"/>
    <w:rsid w:val="00B80F84"/>
    <w:rsid w:val="00B81DD4"/>
    <w:rsid w:val="00B82210"/>
    <w:rsid w:val="00B823B1"/>
    <w:rsid w:val="00B82478"/>
    <w:rsid w:val="00B8290D"/>
    <w:rsid w:val="00B82AA9"/>
    <w:rsid w:val="00B82E5C"/>
    <w:rsid w:val="00B82FDA"/>
    <w:rsid w:val="00B8310B"/>
    <w:rsid w:val="00B83188"/>
    <w:rsid w:val="00B832D2"/>
    <w:rsid w:val="00B83459"/>
    <w:rsid w:val="00B834ED"/>
    <w:rsid w:val="00B83709"/>
    <w:rsid w:val="00B83764"/>
    <w:rsid w:val="00B837A8"/>
    <w:rsid w:val="00B83933"/>
    <w:rsid w:val="00B839B2"/>
    <w:rsid w:val="00B839F7"/>
    <w:rsid w:val="00B8427F"/>
    <w:rsid w:val="00B84436"/>
    <w:rsid w:val="00B849E6"/>
    <w:rsid w:val="00B84F3F"/>
    <w:rsid w:val="00B84F86"/>
    <w:rsid w:val="00B85456"/>
    <w:rsid w:val="00B85543"/>
    <w:rsid w:val="00B85589"/>
    <w:rsid w:val="00B856CF"/>
    <w:rsid w:val="00B85932"/>
    <w:rsid w:val="00B85A39"/>
    <w:rsid w:val="00B85BB8"/>
    <w:rsid w:val="00B85CB9"/>
    <w:rsid w:val="00B8631E"/>
    <w:rsid w:val="00B86716"/>
    <w:rsid w:val="00B86A42"/>
    <w:rsid w:val="00B879F2"/>
    <w:rsid w:val="00B87D08"/>
    <w:rsid w:val="00B87E82"/>
    <w:rsid w:val="00B90047"/>
    <w:rsid w:val="00B900A7"/>
    <w:rsid w:val="00B903E6"/>
    <w:rsid w:val="00B9067F"/>
    <w:rsid w:val="00B90A16"/>
    <w:rsid w:val="00B90B8E"/>
    <w:rsid w:val="00B90DBC"/>
    <w:rsid w:val="00B91017"/>
    <w:rsid w:val="00B91099"/>
    <w:rsid w:val="00B918E8"/>
    <w:rsid w:val="00B91AE6"/>
    <w:rsid w:val="00B91C5E"/>
    <w:rsid w:val="00B91CCD"/>
    <w:rsid w:val="00B91D64"/>
    <w:rsid w:val="00B91EBE"/>
    <w:rsid w:val="00B92C13"/>
    <w:rsid w:val="00B934FD"/>
    <w:rsid w:val="00B93B2D"/>
    <w:rsid w:val="00B93BB9"/>
    <w:rsid w:val="00B93DE4"/>
    <w:rsid w:val="00B93ED4"/>
    <w:rsid w:val="00B94090"/>
    <w:rsid w:val="00B940B0"/>
    <w:rsid w:val="00B94911"/>
    <w:rsid w:val="00B94C35"/>
    <w:rsid w:val="00B94D1A"/>
    <w:rsid w:val="00B9555A"/>
    <w:rsid w:val="00B955A4"/>
    <w:rsid w:val="00B95D64"/>
    <w:rsid w:val="00B95EB2"/>
    <w:rsid w:val="00B9645D"/>
    <w:rsid w:val="00B964F1"/>
    <w:rsid w:val="00B96514"/>
    <w:rsid w:val="00B96562"/>
    <w:rsid w:val="00B96752"/>
    <w:rsid w:val="00B96941"/>
    <w:rsid w:val="00B96A02"/>
    <w:rsid w:val="00B96A94"/>
    <w:rsid w:val="00B96B2F"/>
    <w:rsid w:val="00B96E7F"/>
    <w:rsid w:val="00B97065"/>
    <w:rsid w:val="00B97628"/>
    <w:rsid w:val="00BA039E"/>
    <w:rsid w:val="00BA0432"/>
    <w:rsid w:val="00BA0A91"/>
    <w:rsid w:val="00BA0A92"/>
    <w:rsid w:val="00BA0B60"/>
    <w:rsid w:val="00BA0BB2"/>
    <w:rsid w:val="00BA0C3E"/>
    <w:rsid w:val="00BA0EF3"/>
    <w:rsid w:val="00BA13D3"/>
    <w:rsid w:val="00BA1E90"/>
    <w:rsid w:val="00BA2AF1"/>
    <w:rsid w:val="00BA2DCD"/>
    <w:rsid w:val="00BA2FAF"/>
    <w:rsid w:val="00BA37FA"/>
    <w:rsid w:val="00BA3BF4"/>
    <w:rsid w:val="00BA4D9C"/>
    <w:rsid w:val="00BA4E0E"/>
    <w:rsid w:val="00BA5281"/>
    <w:rsid w:val="00BA5363"/>
    <w:rsid w:val="00BA5433"/>
    <w:rsid w:val="00BA5957"/>
    <w:rsid w:val="00BA5A57"/>
    <w:rsid w:val="00BA6604"/>
    <w:rsid w:val="00BA66A7"/>
    <w:rsid w:val="00BA6A49"/>
    <w:rsid w:val="00BA6E57"/>
    <w:rsid w:val="00BA6EED"/>
    <w:rsid w:val="00BA6F26"/>
    <w:rsid w:val="00BA700E"/>
    <w:rsid w:val="00BA7306"/>
    <w:rsid w:val="00BA7481"/>
    <w:rsid w:val="00BA7709"/>
    <w:rsid w:val="00BA7BC4"/>
    <w:rsid w:val="00BA7DB6"/>
    <w:rsid w:val="00BA7F33"/>
    <w:rsid w:val="00BB0AC0"/>
    <w:rsid w:val="00BB1492"/>
    <w:rsid w:val="00BB179C"/>
    <w:rsid w:val="00BB1A2C"/>
    <w:rsid w:val="00BB1C57"/>
    <w:rsid w:val="00BB23F9"/>
    <w:rsid w:val="00BB2EEE"/>
    <w:rsid w:val="00BB3032"/>
    <w:rsid w:val="00BB3041"/>
    <w:rsid w:val="00BB30D1"/>
    <w:rsid w:val="00BB3357"/>
    <w:rsid w:val="00BB37F0"/>
    <w:rsid w:val="00BB404F"/>
    <w:rsid w:val="00BB4AFD"/>
    <w:rsid w:val="00BB4BC3"/>
    <w:rsid w:val="00BB5126"/>
    <w:rsid w:val="00BB51B6"/>
    <w:rsid w:val="00BB539E"/>
    <w:rsid w:val="00BB58F7"/>
    <w:rsid w:val="00BB5E01"/>
    <w:rsid w:val="00BB5EF5"/>
    <w:rsid w:val="00BB60C4"/>
    <w:rsid w:val="00BB6116"/>
    <w:rsid w:val="00BB62E2"/>
    <w:rsid w:val="00BB63FA"/>
    <w:rsid w:val="00BB670A"/>
    <w:rsid w:val="00BB67F6"/>
    <w:rsid w:val="00BB685B"/>
    <w:rsid w:val="00BB6910"/>
    <w:rsid w:val="00BB6C58"/>
    <w:rsid w:val="00BB6C8F"/>
    <w:rsid w:val="00BB79A1"/>
    <w:rsid w:val="00BB7AEC"/>
    <w:rsid w:val="00BB7BDD"/>
    <w:rsid w:val="00BC0037"/>
    <w:rsid w:val="00BC005F"/>
    <w:rsid w:val="00BC0286"/>
    <w:rsid w:val="00BC02C2"/>
    <w:rsid w:val="00BC03BA"/>
    <w:rsid w:val="00BC06FD"/>
    <w:rsid w:val="00BC08C3"/>
    <w:rsid w:val="00BC08D9"/>
    <w:rsid w:val="00BC0C02"/>
    <w:rsid w:val="00BC1145"/>
    <w:rsid w:val="00BC2051"/>
    <w:rsid w:val="00BC2938"/>
    <w:rsid w:val="00BC2A19"/>
    <w:rsid w:val="00BC2C3B"/>
    <w:rsid w:val="00BC2C6F"/>
    <w:rsid w:val="00BC2DA2"/>
    <w:rsid w:val="00BC3431"/>
    <w:rsid w:val="00BC3AE7"/>
    <w:rsid w:val="00BC3D75"/>
    <w:rsid w:val="00BC4118"/>
    <w:rsid w:val="00BC4666"/>
    <w:rsid w:val="00BC4B48"/>
    <w:rsid w:val="00BC4F57"/>
    <w:rsid w:val="00BC4F9C"/>
    <w:rsid w:val="00BC4F9D"/>
    <w:rsid w:val="00BC53EC"/>
    <w:rsid w:val="00BC54DF"/>
    <w:rsid w:val="00BC55DB"/>
    <w:rsid w:val="00BC5807"/>
    <w:rsid w:val="00BC5815"/>
    <w:rsid w:val="00BC58F7"/>
    <w:rsid w:val="00BC5A23"/>
    <w:rsid w:val="00BC5BEF"/>
    <w:rsid w:val="00BC60F2"/>
    <w:rsid w:val="00BC6140"/>
    <w:rsid w:val="00BC64D5"/>
    <w:rsid w:val="00BC6639"/>
    <w:rsid w:val="00BC671B"/>
    <w:rsid w:val="00BC704A"/>
    <w:rsid w:val="00BC7759"/>
    <w:rsid w:val="00BC785D"/>
    <w:rsid w:val="00BC7A40"/>
    <w:rsid w:val="00BC7B75"/>
    <w:rsid w:val="00BC7E81"/>
    <w:rsid w:val="00BC7F8C"/>
    <w:rsid w:val="00BD00EF"/>
    <w:rsid w:val="00BD0211"/>
    <w:rsid w:val="00BD039F"/>
    <w:rsid w:val="00BD08D9"/>
    <w:rsid w:val="00BD0915"/>
    <w:rsid w:val="00BD0FE7"/>
    <w:rsid w:val="00BD1640"/>
    <w:rsid w:val="00BD1762"/>
    <w:rsid w:val="00BD1DAA"/>
    <w:rsid w:val="00BD21A5"/>
    <w:rsid w:val="00BD22B6"/>
    <w:rsid w:val="00BD25D3"/>
    <w:rsid w:val="00BD2961"/>
    <w:rsid w:val="00BD2A19"/>
    <w:rsid w:val="00BD33CF"/>
    <w:rsid w:val="00BD383F"/>
    <w:rsid w:val="00BD397E"/>
    <w:rsid w:val="00BD3D4C"/>
    <w:rsid w:val="00BD3F3E"/>
    <w:rsid w:val="00BD3FC0"/>
    <w:rsid w:val="00BD410B"/>
    <w:rsid w:val="00BD4111"/>
    <w:rsid w:val="00BD4432"/>
    <w:rsid w:val="00BD44A1"/>
    <w:rsid w:val="00BD4BB6"/>
    <w:rsid w:val="00BD4D2E"/>
    <w:rsid w:val="00BD5330"/>
    <w:rsid w:val="00BD5870"/>
    <w:rsid w:val="00BD5AF5"/>
    <w:rsid w:val="00BD5CAD"/>
    <w:rsid w:val="00BD5D7E"/>
    <w:rsid w:val="00BD6007"/>
    <w:rsid w:val="00BD64C5"/>
    <w:rsid w:val="00BD6C7A"/>
    <w:rsid w:val="00BD6E48"/>
    <w:rsid w:val="00BD6FFF"/>
    <w:rsid w:val="00BD7095"/>
    <w:rsid w:val="00BD709C"/>
    <w:rsid w:val="00BD7357"/>
    <w:rsid w:val="00BD748C"/>
    <w:rsid w:val="00BD7C7F"/>
    <w:rsid w:val="00BD7D56"/>
    <w:rsid w:val="00BD7D5B"/>
    <w:rsid w:val="00BD7DE2"/>
    <w:rsid w:val="00BD7E35"/>
    <w:rsid w:val="00BE05F0"/>
    <w:rsid w:val="00BE06A7"/>
    <w:rsid w:val="00BE070F"/>
    <w:rsid w:val="00BE0ADE"/>
    <w:rsid w:val="00BE0C0F"/>
    <w:rsid w:val="00BE1926"/>
    <w:rsid w:val="00BE1ABA"/>
    <w:rsid w:val="00BE1BDD"/>
    <w:rsid w:val="00BE2045"/>
    <w:rsid w:val="00BE2070"/>
    <w:rsid w:val="00BE21BD"/>
    <w:rsid w:val="00BE2264"/>
    <w:rsid w:val="00BE235A"/>
    <w:rsid w:val="00BE299D"/>
    <w:rsid w:val="00BE2D97"/>
    <w:rsid w:val="00BE2E6E"/>
    <w:rsid w:val="00BE3C39"/>
    <w:rsid w:val="00BE404B"/>
    <w:rsid w:val="00BE4675"/>
    <w:rsid w:val="00BE47A1"/>
    <w:rsid w:val="00BE4CC1"/>
    <w:rsid w:val="00BE5335"/>
    <w:rsid w:val="00BE54FF"/>
    <w:rsid w:val="00BE553F"/>
    <w:rsid w:val="00BE558E"/>
    <w:rsid w:val="00BE568D"/>
    <w:rsid w:val="00BE59C7"/>
    <w:rsid w:val="00BE5A05"/>
    <w:rsid w:val="00BE5C18"/>
    <w:rsid w:val="00BE5E4A"/>
    <w:rsid w:val="00BE66AF"/>
    <w:rsid w:val="00BE68C1"/>
    <w:rsid w:val="00BE6928"/>
    <w:rsid w:val="00BE6962"/>
    <w:rsid w:val="00BE6CAF"/>
    <w:rsid w:val="00BE7BEF"/>
    <w:rsid w:val="00BE7C34"/>
    <w:rsid w:val="00BE7FB7"/>
    <w:rsid w:val="00BF06C3"/>
    <w:rsid w:val="00BF0814"/>
    <w:rsid w:val="00BF0BC7"/>
    <w:rsid w:val="00BF0C2B"/>
    <w:rsid w:val="00BF0D9E"/>
    <w:rsid w:val="00BF13E5"/>
    <w:rsid w:val="00BF14C7"/>
    <w:rsid w:val="00BF1571"/>
    <w:rsid w:val="00BF16E4"/>
    <w:rsid w:val="00BF1AF6"/>
    <w:rsid w:val="00BF1D72"/>
    <w:rsid w:val="00BF1D7F"/>
    <w:rsid w:val="00BF1E66"/>
    <w:rsid w:val="00BF2494"/>
    <w:rsid w:val="00BF25EE"/>
    <w:rsid w:val="00BF26B3"/>
    <w:rsid w:val="00BF2D07"/>
    <w:rsid w:val="00BF37E8"/>
    <w:rsid w:val="00BF3838"/>
    <w:rsid w:val="00BF3916"/>
    <w:rsid w:val="00BF394D"/>
    <w:rsid w:val="00BF4096"/>
    <w:rsid w:val="00BF41DC"/>
    <w:rsid w:val="00BF4553"/>
    <w:rsid w:val="00BF45C7"/>
    <w:rsid w:val="00BF48E6"/>
    <w:rsid w:val="00BF4A96"/>
    <w:rsid w:val="00BF4BD2"/>
    <w:rsid w:val="00BF4BE4"/>
    <w:rsid w:val="00BF4CFE"/>
    <w:rsid w:val="00BF4EA0"/>
    <w:rsid w:val="00BF542F"/>
    <w:rsid w:val="00BF56C2"/>
    <w:rsid w:val="00BF596E"/>
    <w:rsid w:val="00BF59B7"/>
    <w:rsid w:val="00BF5E8D"/>
    <w:rsid w:val="00BF5F67"/>
    <w:rsid w:val="00BF64A7"/>
    <w:rsid w:val="00BF6968"/>
    <w:rsid w:val="00BF6AF0"/>
    <w:rsid w:val="00BF6E83"/>
    <w:rsid w:val="00BF6EB2"/>
    <w:rsid w:val="00BF7180"/>
    <w:rsid w:val="00BF7A6B"/>
    <w:rsid w:val="00BF7B4C"/>
    <w:rsid w:val="00BF7BDE"/>
    <w:rsid w:val="00BF7CA2"/>
    <w:rsid w:val="00C00815"/>
    <w:rsid w:val="00C01384"/>
    <w:rsid w:val="00C018EC"/>
    <w:rsid w:val="00C01958"/>
    <w:rsid w:val="00C019FD"/>
    <w:rsid w:val="00C01BB3"/>
    <w:rsid w:val="00C01E75"/>
    <w:rsid w:val="00C01E97"/>
    <w:rsid w:val="00C022DF"/>
    <w:rsid w:val="00C0237F"/>
    <w:rsid w:val="00C03054"/>
    <w:rsid w:val="00C03164"/>
    <w:rsid w:val="00C03178"/>
    <w:rsid w:val="00C032DA"/>
    <w:rsid w:val="00C03898"/>
    <w:rsid w:val="00C03C0B"/>
    <w:rsid w:val="00C043AB"/>
    <w:rsid w:val="00C04534"/>
    <w:rsid w:val="00C0481C"/>
    <w:rsid w:val="00C05486"/>
    <w:rsid w:val="00C0572F"/>
    <w:rsid w:val="00C05A99"/>
    <w:rsid w:val="00C05AE9"/>
    <w:rsid w:val="00C05B72"/>
    <w:rsid w:val="00C05B7B"/>
    <w:rsid w:val="00C05D3E"/>
    <w:rsid w:val="00C06017"/>
    <w:rsid w:val="00C061BC"/>
    <w:rsid w:val="00C06413"/>
    <w:rsid w:val="00C0648F"/>
    <w:rsid w:val="00C06560"/>
    <w:rsid w:val="00C0666D"/>
    <w:rsid w:val="00C06787"/>
    <w:rsid w:val="00C0679F"/>
    <w:rsid w:val="00C06D31"/>
    <w:rsid w:val="00C07D53"/>
    <w:rsid w:val="00C07E72"/>
    <w:rsid w:val="00C10203"/>
    <w:rsid w:val="00C10279"/>
    <w:rsid w:val="00C10350"/>
    <w:rsid w:val="00C10468"/>
    <w:rsid w:val="00C1047D"/>
    <w:rsid w:val="00C1093C"/>
    <w:rsid w:val="00C110ED"/>
    <w:rsid w:val="00C11603"/>
    <w:rsid w:val="00C11882"/>
    <w:rsid w:val="00C11C0E"/>
    <w:rsid w:val="00C11C57"/>
    <w:rsid w:val="00C1212E"/>
    <w:rsid w:val="00C121EE"/>
    <w:rsid w:val="00C123C3"/>
    <w:rsid w:val="00C1246B"/>
    <w:rsid w:val="00C126C5"/>
    <w:rsid w:val="00C1297F"/>
    <w:rsid w:val="00C12A2A"/>
    <w:rsid w:val="00C12AAC"/>
    <w:rsid w:val="00C12FE8"/>
    <w:rsid w:val="00C135C5"/>
    <w:rsid w:val="00C1380E"/>
    <w:rsid w:val="00C138DD"/>
    <w:rsid w:val="00C13A1D"/>
    <w:rsid w:val="00C13B1A"/>
    <w:rsid w:val="00C14D60"/>
    <w:rsid w:val="00C155A1"/>
    <w:rsid w:val="00C15AB7"/>
    <w:rsid w:val="00C15E42"/>
    <w:rsid w:val="00C16178"/>
    <w:rsid w:val="00C16309"/>
    <w:rsid w:val="00C16363"/>
    <w:rsid w:val="00C16BF9"/>
    <w:rsid w:val="00C16DCD"/>
    <w:rsid w:val="00C16E37"/>
    <w:rsid w:val="00C16EE5"/>
    <w:rsid w:val="00C17113"/>
    <w:rsid w:val="00C172E0"/>
    <w:rsid w:val="00C175CB"/>
    <w:rsid w:val="00C17ACD"/>
    <w:rsid w:val="00C17B73"/>
    <w:rsid w:val="00C17D19"/>
    <w:rsid w:val="00C20064"/>
    <w:rsid w:val="00C20216"/>
    <w:rsid w:val="00C202E5"/>
    <w:rsid w:val="00C204F6"/>
    <w:rsid w:val="00C206A9"/>
    <w:rsid w:val="00C20A07"/>
    <w:rsid w:val="00C20AFC"/>
    <w:rsid w:val="00C20C92"/>
    <w:rsid w:val="00C20E5D"/>
    <w:rsid w:val="00C2114A"/>
    <w:rsid w:val="00C2141A"/>
    <w:rsid w:val="00C21695"/>
    <w:rsid w:val="00C21748"/>
    <w:rsid w:val="00C21909"/>
    <w:rsid w:val="00C21EF8"/>
    <w:rsid w:val="00C22797"/>
    <w:rsid w:val="00C22D04"/>
    <w:rsid w:val="00C22EA4"/>
    <w:rsid w:val="00C235F3"/>
    <w:rsid w:val="00C237B4"/>
    <w:rsid w:val="00C23B12"/>
    <w:rsid w:val="00C23CE9"/>
    <w:rsid w:val="00C24182"/>
    <w:rsid w:val="00C247E8"/>
    <w:rsid w:val="00C24921"/>
    <w:rsid w:val="00C24A83"/>
    <w:rsid w:val="00C24B89"/>
    <w:rsid w:val="00C2507F"/>
    <w:rsid w:val="00C2531E"/>
    <w:rsid w:val="00C25636"/>
    <w:rsid w:val="00C25DB8"/>
    <w:rsid w:val="00C25E43"/>
    <w:rsid w:val="00C25E63"/>
    <w:rsid w:val="00C25F5F"/>
    <w:rsid w:val="00C2667E"/>
    <w:rsid w:val="00C26876"/>
    <w:rsid w:val="00C26C80"/>
    <w:rsid w:val="00C26D8A"/>
    <w:rsid w:val="00C26EA2"/>
    <w:rsid w:val="00C27ACE"/>
    <w:rsid w:val="00C27CFB"/>
    <w:rsid w:val="00C27EF1"/>
    <w:rsid w:val="00C3063F"/>
    <w:rsid w:val="00C306D4"/>
    <w:rsid w:val="00C3075E"/>
    <w:rsid w:val="00C30B0C"/>
    <w:rsid w:val="00C30F07"/>
    <w:rsid w:val="00C313A7"/>
    <w:rsid w:val="00C315D5"/>
    <w:rsid w:val="00C323D9"/>
    <w:rsid w:val="00C32444"/>
    <w:rsid w:val="00C324AC"/>
    <w:rsid w:val="00C329EF"/>
    <w:rsid w:val="00C32E3A"/>
    <w:rsid w:val="00C336B9"/>
    <w:rsid w:val="00C336E6"/>
    <w:rsid w:val="00C337DC"/>
    <w:rsid w:val="00C33944"/>
    <w:rsid w:val="00C33E2A"/>
    <w:rsid w:val="00C33E30"/>
    <w:rsid w:val="00C33FB9"/>
    <w:rsid w:val="00C341F0"/>
    <w:rsid w:val="00C3440D"/>
    <w:rsid w:val="00C3465A"/>
    <w:rsid w:val="00C34D13"/>
    <w:rsid w:val="00C354EF"/>
    <w:rsid w:val="00C356BA"/>
    <w:rsid w:val="00C35C27"/>
    <w:rsid w:val="00C361A3"/>
    <w:rsid w:val="00C36A3F"/>
    <w:rsid w:val="00C36AF2"/>
    <w:rsid w:val="00C36BB0"/>
    <w:rsid w:val="00C36DF5"/>
    <w:rsid w:val="00C36E84"/>
    <w:rsid w:val="00C37488"/>
    <w:rsid w:val="00C3789A"/>
    <w:rsid w:val="00C37BFC"/>
    <w:rsid w:val="00C400EE"/>
    <w:rsid w:val="00C4019E"/>
    <w:rsid w:val="00C401A2"/>
    <w:rsid w:val="00C40385"/>
    <w:rsid w:val="00C410EB"/>
    <w:rsid w:val="00C4111A"/>
    <w:rsid w:val="00C4117A"/>
    <w:rsid w:val="00C41243"/>
    <w:rsid w:val="00C41B8C"/>
    <w:rsid w:val="00C420B4"/>
    <w:rsid w:val="00C42949"/>
    <w:rsid w:val="00C42BA1"/>
    <w:rsid w:val="00C42D57"/>
    <w:rsid w:val="00C434E8"/>
    <w:rsid w:val="00C43A9F"/>
    <w:rsid w:val="00C43AC4"/>
    <w:rsid w:val="00C44174"/>
    <w:rsid w:val="00C44178"/>
    <w:rsid w:val="00C44655"/>
    <w:rsid w:val="00C44B5B"/>
    <w:rsid w:val="00C44C4D"/>
    <w:rsid w:val="00C44ED7"/>
    <w:rsid w:val="00C44F1A"/>
    <w:rsid w:val="00C452BB"/>
    <w:rsid w:val="00C4539E"/>
    <w:rsid w:val="00C4543D"/>
    <w:rsid w:val="00C4548E"/>
    <w:rsid w:val="00C45594"/>
    <w:rsid w:val="00C45D68"/>
    <w:rsid w:val="00C45F32"/>
    <w:rsid w:val="00C45FF3"/>
    <w:rsid w:val="00C46FBC"/>
    <w:rsid w:val="00C475EA"/>
    <w:rsid w:val="00C4773B"/>
    <w:rsid w:val="00C47A38"/>
    <w:rsid w:val="00C47CE8"/>
    <w:rsid w:val="00C47F6D"/>
    <w:rsid w:val="00C500DB"/>
    <w:rsid w:val="00C505D6"/>
    <w:rsid w:val="00C50701"/>
    <w:rsid w:val="00C50B8B"/>
    <w:rsid w:val="00C50EE9"/>
    <w:rsid w:val="00C51CF3"/>
    <w:rsid w:val="00C52398"/>
    <w:rsid w:val="00C525B8"/>
    <w:rsid w:val="00C525F2"/>
    <w:rsid w:val="00C52C36"/>
    <w:rsid w:val="00C52EB9"/>
    <w:rsid w:val="00C53684"/>
    <w:rsid w:val="00C53694"/>
    <w:rsid w:val="00C538B0"/>
    <w:rsid w:val="00C53C4E"/>
    <w:rsid w:val="00C53F75"/>
    <w:rsid w:val="00C54970"/>
    <w:rsid w:val="00C54B70"/>
    <w:rsid w:val="00C54D2A"/>
    <w:rsid w:val="00C54D97"/>
    <w:rsid w:val="00C54E34"/>
    <w:rsid w:val="00C55047"/>
    <w:rsid w:val="00C55305"/>
    <w:rsid w:val="00C553C3"/>
    <w:rsid w:val="00C554B7"/>
    <w:rsid w:val="00C5557A"/>
    <w:rsid w:val="00C5574E"/>
    <w:rsid w:val="00C5579B"/>
    <w:rsid w:val="00C55836"/>
    <w:rsid w:val="00C55A84"/>
    <w:rsid w:val="00C55EBF"/>
    <w:rsid w:val="00C56352"/>
    <w:rsid w:val="00C5636C"/>
    <w:rsid w:val="00C56435"/>
    <w:rsid w:val="00C56510"/>
    <w:rsid w:val="00C566D8"/>
    <w:rsid w:val="00C56E1D"/>
    <w:rsid w:val="00C57071"/>
    <w:rsid w:val="00C5717F"/>
    <w:rsid w:val="00C571D4"/>
    <w:rsid w:val="00C57582"/>
    <w:rsid w:val="00C57BA5"/>
    <w:rsid w:val="00C57F98"/>
    <w:rsid w:val="00C600ED"/>
    <w:rsid w:val="00C60144"/>
    <w:rsid w:val="00C60236"/>
    <w:rsid w:val="00C60361"/>
    <w:rsid w:val="00C603A2"/>
    <w:rsid w:val="00C606A4"/>
    <w:rsid w:val="00C609A6"/>
    <w:rsid w:val="00C60C64"/>
    <w:rsid w:val="00C61002"/>
    <w:rsid w:val="00C6104A"/>
    <w:rsid w:val="00C61235"/>
    <w:rsid w:val="00C61B6C"/>
    <w:rsid w:val="00C61B79"/>
    <w:rsid w:val="00C61D6A"/>
    <w:rsid w:val="00C61F55"/>
    <w:rsid w:val="00C621CC"/>
    <w:rsid w:val="00C62234"/>
    <w:rsid w:val="00C62260"/>
    <w:rsid w:val="00C62632"/>
    <w:rsid w:val="00C62668"/>
    <w:rsid w:val="00C62A07"/>
    <w:rsid w:val="00C62DBD"/>
    <w:rsid w:val="00C63131"/>
    <w:rsid w:val="00C63547"/>
    <w:rsid w:val="00C63A80"/>
    <w:rsid w:val="00C63CF9"/>
    <w:rsid w:val="00C63ED0"/>
    <w:rsid w:val="00C64062"/>
    <w:rsid w:val="00C6440B"/>
    <w:rsid w:val="00C64A7E"/>
    <w:rsid w:val="00C64F53"/>
    <w:rsid w:val="00C652A6"/>
    <w:rsid w:val="00C65914"/>
    <w:rsid w:val="00C65B35"/>
    <w:rsid w:val="00C65C78"/>
    <w:rsid w:val="00C65EF3"/>
    <w:rsid w:val="00C661E4"/>
    <w:rsid w:val="00C664A8"/>
    <w:rsid w:val="00C66638"/>
    <w:rsid w:val="00C66645"/>
    <w:rsid w:val="00C66703"/>
    <w:rsid w:val="00C66982"/>
    <w:rsid w:val="00C66D43"/>
    <w:rsid w:val="00C66ED6"/>
    <w:rsid w:val="00C66F16"/>
    <w:rsid w:val="00C6767A"/>
    <w:rsid w:val="00C6783B"/>
    <w:rsid w:val="00C67949"/>
    <w:rsid w:val="00C67C2B"/>
    <w:rsid w:val="00C700E0"/>
    <w:rsid w:val="00C701B4"/>
    <w:rsid w:val="00C701FC"/>
    <w:rsid w:val="00C70492"/>
    <w:rsid w:val="00C7082A"/>
    <w:rsid w:val="00C709E7"/>
    <w:rsid w:val="00C70FD7"/>
    <w:rsid w:val="00C719FF"/>
    <w:rsid w:val="00C71BE5"/>
    <w:rsid w:val="00C71DC0"/>
    <w:rsid w:val="00C72108"/>
    <w:rsid w:val="00C724FC"/>
    <w:rsid w:val="00C72775"/>
    <w:rsid w:val="00C728A8"/>
    <w:rsid w:val="00C729B8"/>
    <w:rsid w:val="00C72FB4"/>
    <w:rsid w:val="00C73201"/>
    <w:rsid w:val="00C7332E"/>
    <w:rsid w:val="00C7343C"/>
    <w:rsid w:val="00C736A4"/>
    <w:rsid w:val="00C73729"/>
    <w:rsid w:val="00C73A01"/>
    <w:rsid w:val="00C73C0B"/>
    <w:rsid w:val="00C73EEA"/>
    <w:rsid w:val="00C73FA7"/>
    <w:rsid w:val="00C744FA"/>
    <w:rsid w:val="00C74844"/>
    <w:rsid w:val="00C75536"/>
    <w:rsid w:val="00C75566"/>
    <w:rsid w:val="00C75C99"/>
    <w:rsid w:val="00C75E2E"/>
    <w:rsid w:val="00C75EC5"/>
    <w:rsid w:val="00C760AD"/>
    <w:rsid w:val="00C76189"/>
    <w:rsid w:val="00C76414"/>
    <w:rsid w:val="00C766E7"/>
    <w:rsid w:val="00C768C6"/>
    <w:rsid w:val="00C768E5"/>
    <w:rsid w:val="00C769C9"/>
    <w:rsid w:val="00C76C79"/>
    <w:rsid w:val="00C76E30"/>
    <w:rsid w:val="00C76F23"/>
    <w:rsid w:val="00C77232"/>
    <w:rsid w:val="00C778C3"/>
    <w:rsid w:val="00C77A71"/>
    <w:rsid w:val="00C77BED"/>
    <w:rsid w:val="00C800B5"/>
    <w:rsid w:val="00C802EA"/>
    <w:rsid w:val="00C80E96"/>
    <w:rsid w:val="00C80F76"/>
    <w:rsid w:val="00C8108E"/>
    <w:rsid w:val="00C812B0"/>
    <w:rsid w:val="00C816AE"/>
    <w:rsid w:val="00C818C5"/>
    <w:rsid w:val="00C81B07"/>
    <w:rsid w:val="00C81BEF"/>
    <w:rsid w:val="00C81C64"/>
    <w:rsid w:val="00C81CD9"/>
    <w:rsid w:val="00C81E5C"/>
    <w:rsid w:val="00C820CE"/>
    <w:rsid w:val="00C82360"/>
    <w:rsid w:val="00C824CD"/>
    <w:rsid w:val="00C82915"/>
    <w:rsid w:val="00C82B26"/>
    <w:rsid w:val="00C831A8"/>
    <w:rsid w:val="00C83614"/>
    <w:rsid w:val="00C846E1"/>
    <w:rsid w:val="00C84C5E"/>
    <w:rsid w:val="00C84D52"/>
    <w:rsid w:val="00C851D0"/>
    <w:rsid w:val="00C86234"/>
    <w:rsid w:val="00C862E0"/>
    <w:rsid w:val="00C8650D"/>
    <w:rsid w:val="00C86679"/>
    <w:rsid w:val="00C866F1"/>
    <w:rsid w:val="00C86870"/>
    <w:rsid w:val="00C868DF"/>
    <w:rsid w:val="00C86BBD"/>
    <w:rsid w:val="00C86CC4"/>
    <w:rsid w:val="00C86E3A"/>
    <w:rsid w:val="00C86EDF"/>
    <w:rsid w:val="00C86F64"/>
    <w:rsid w:val="00C86FD5"/>
    <w:rsid w:val="00C876BF"/>
    <w:rsid w:val="00C878E2"/>
    <w:rsid w:val="00C87A8D"/>
    <w:rsid w:val="00C87BE4"/>
    <w:rsid w:val="00C87F57"/>
    <w:rsid w:val="00C900B8"/>
    <w:rsid w:val="00C90116"/>
    <w:rsid w:val="00C90892"/>
    <w:rsid w:val="00C90AB1"/>
    <w:rsid w:val="00C90D31"/>
    <w:rsid w:val="00C90E3A"/>
    <w:rsid w:val="00C9145D"/>
    <w:rsid w:val="00C91EFB"/>
    <w:rsid w:val="00C920D3"/>
    <w:rsid w:val="00C922C4"/>
    <w:rsid w:val="00C924EE"/>
    <w:rsid w:val="00C929B1"/>
    <w:rsid w:val="00C92AA7"/>
    <w:rsid w:val="00C92B41"/>
    <w:rsid w:val="00C92B4B"/>
    <w:rsid w:val="00C92F7A"/>
    <w:rsid w:val="00C93133"/>
    <w:rsid w:val="00C932F0"/>
    <w:rsid w:val="00C93381"/>
    <w:rsid w:val="00C936A1"/>
    <w:rsid w:val="00C93953"/>
    <w:rsid w:val="00C93B6E"/>
    <w:rsid w:val="00C93DB7"/>
    <w:rsid w:val="00C940F3"/>
    <w:rsid w:val="00C9459F"/>
    <w:rsid w:val="00C9487E"/>
    <w:rsid w:val="00C94994"/>
    <w:rsid w:val="00C94B27"/>
    <w:rsid w:val="00C951C8"/>
    <w:rsid w:val="00C955DD"/>
    <w:rsid w:val="00C95A98"/>
    <w:rsid w:val="00C95AEF"/>
    <w:rsid w:val="00C95F05"/>
    <w:rsid w:val="00C9617C"/>
    <w:rsid w:val="00C962A7"/>
    <w:rsid w:val="00C965B4"/>
    <w:rsid w:val="00C96705"/>
    <w:rsid w:val="00C96747"/>
    <w:rsid w:val="00C968B2"/>
    <w:rsid w:val="00C96F90"/>
    <w:rsid w:val="00C970C9"/>
    <w:rsid w:val="00C971C0"/>
    <w:rsid w:val="00C976E8"/>
    <w:rsid w:val="00C979B1"/>
    <w:rsid w:val="00CA07EC"/>
    <w:rsid w:val="00CA0A5F"/>
    <w:rsid w:val="00CA0E88"/>
    <w:rsid w:val="00CA0FD5"/>
    <w:rsid w:val="00CA0FEB"/>
    <w:rsid w:val="00CA1080"/>
    <w:rsid w:val="00CA13DA"/>
    <w:rsid w:val="00CA1C4F"/>
    <w:rsid w:val="00CA1D00"/>
    <w:rsid w:val="00CA1FD0"/>
    <w:rsid w:val="00CA2D86"/>
    <w:rsid w:val="00CA2E62"/>
    <w:rsid w:val="00CA2F47"/>
    <w:rsid w:val="00CA3359"/>
    <w:rsid w:val="00CA36D7"/>
    <w:rsid w:val="00CA370F"/>
    <w:rsid w:val="00CA3B1F"/>
    <w:rsid w:val="00CA3FA0"/>
    <w:rsid w:val="00CA4521"/>
    <w:rsid w:val="00CA46EE"/>
    <w:rsid w:val="00CA47FA"/>
    <w:rsid w:val="00CA48D2"/>
    <w:rsid w:val="00CA4D4D"/>
    <w:rsid w:val="00CA4E8F"/>
    <w:rsid w:val="00CA4F43"/>
    <w:rsid w:val="00CA538F"/>
    <w:rsid w:val="00CA53AC"/>
    <w:rsid w:val="00CA57ED"/>
    <w:rsid w:val="00CA586A"/>
    <w:rsid w:val="00CA5CC4"/>
    <w:rsid w:val="00CA5DA0"/>
    <w:rsid w:val="00CA5DA9"/>
    <w:rsid w:val="00CA5DB8"/>
    <w:rsid w:val="00CA62B1"/>
    <w:rsid w:val="00CA6A7E"/>
    <w:rsid w:val="00CA6CC1"/>
    <w:rsid w:val="00CA6DB6"/>
    <w:rsid w:val="00CA6F78"/>
    <w:rsid w:val="00CA6FC6"/>
    <w:rsid w:val="00CA777A"/>
    <w:rsid w:val="00CA7ADA"/>
    <w:rsid w:val="00CA7BC9"/>
    <w:rsid w:val="00CA7CA8"/>
    <w:rsid w:val="00CB00FF"/>
    <w:rsid w:val="00CB02DF"/>
    <w:rsid w:val="00CB0671"/>
    <w:rsid w:val="00CB090F"/>
    <w:rsid w:val="00CB0936"/>
    <w:rsid w:val="00CB09EF"/>
    <w:rsid w:val="00CB0A98"/>
    <w:rsid w:val="00CB0C6D"/>
    <w:rsid w:val="00CB1244"/>
    <w:rsid w:val="00CB1523"/>
    <w:rsid w:val="00CB171F"/>
    <w:rsid w:val="00CB1918"/>
    <w:rsid w:val="00CB1EA8"/>
    <w:rsid w:val="00CB2060"/>
    <w:rsid w:val="00CB211F"/>
    <w:rsid w:val="00CB230E"/>
    <w:rsid w:val="00CB2F55"/>
    <w:rsid w:val="00CB2FD9"/>
    <w:rsid w:val="00CB31EE"/>
    <w:rsid w:val="00CB35E2"/>
    <w:rsid w:val="00CB376B"/>
    <w:rsid w:val="00CB3A6C"/>
    <w:rsid w:val="00CB3D14"/>
    <w:rsid w:val="00CB3EE3"/>
    <w:rsid w:val="00CB43A6"/>
    <w:rsid w:val="00CB4437"/>
    <w:rsid w:val="00CB4465"/>
    <w:rsid w:val="00CB485B"/>
    <w:rsid w:val="00CB4938"/>
    <w:rsid w:val="00CB4A98"/>
    <w:rsid w:val="00CB4CF5"/>
    <w:rsid w:val="00CB4E72"/>
    <w:rsid w:val="00CB4F1E"/>
    <w:rsid w:val="00CB508E"/>
    <w:rsid w:val="00CB55AB"/>
    <w:rsid w:val="00CB5A07"/>
    <w:rsid w:val="00CB5A7B"/>
    <w:rsid w:val="00CB5BA0"/>
    <w:rsid w:val="00CB609B"/>
    <w:rsid w:val="00CB6468"/>
    <w:rsid w:val="00CB64C7"/>
    <w:rsid w:val="00CB654F"/>
    <w:rsid w:val="00CB681C"/>
    <w:rsid w:val="00CB6B02"/>
    <w:rsid w:val="00CB6D83"/>
    <w:rsid w:val="00CB7170"/>
    <w:rsid w:val="00CB7343"/>
    <w:rsid w:val="00CB73E3"/>
    <w:rsid w:val="00CB73EC"/>
    <w:rsid w:val="00CB767E"/>
    <w:rsid w:val="00CB7ABA"/>
    <w:rsid w:val="00CB7B95"/>
    <w:rsid w:val="00CB7D28"/>
    <w:rsid w:val="00CB7E28"/>
    <w:rsid w:val="00CB7F61"/>
    <w:rsid w:val="00CB7F6E"/>
    <w:rsid w:val="00CC019F"/>
    <w:rsid w:val="00CC034C"/>
    <w:rsid w:val="00CC03CA"/>
    <w:rsid w:val="00CC03ED"/>
    <w:rsid w:val="00CC091C"/>
    <w:rsid w:val="00CC0925"/>
    <w:rsid w:val="00CC0F07"/>
    <w:rsid w:val="00CC10FF"/>
    <w:rsid w:val="00CC1265"/>
    <w:rsid w:val="00CC1287"/>
    <w:rsid w:val="00CC162F"/>
    <w:rsid w:val="00CC1A76"/>
    <w:rsid w:val="00CC1EFC"/>
    <w:rsid w:val="00CC20A9"/>
    <w:rsid w:val="00CC23DB"/>
    <w:rsid w:val="00CC27B1"/>
    <w:rsid w:val="00CC2B37"/>
    <w:rsid w:val="00CC2C03"/>
    <w:rsid w:val="00CC307E"/>
    <w:rsid w:val="00CC3143"/>
    <w:rsid w:val="00CC31A9"/>
    <w:rsid w:val="00CC37A6"/>
    <w:rsid w:val="00CC39E8"/>
    <w:rsid w:val="00CC3A67"/>
    <w:rsid w:val="00CC3BD1"/>
    <w:rsid w:val="00CC3BDD"/>
    <w:rsid w:val="00CC3C17"/>
    <w:rsid w:val="00CC3F2B"/>
    <w:rsid w:val="00CC4103"/>
    <w:rsid w:val="00CC454A"/>
    <w:rsid w:val="00CC52CC"/>
    <w:rsid w:val="00CC5327"/>
    <w:rsid w:val="00CC54CF"/>
    <w:rsid w:val="00CC5529"/>
    <w:rsid w:val="00CC558D"/>
    <w:rsid w:val="00CC5853"/>
    <w:rsid w:val="00CC5BA0"/>
    <w:rsid w:val="00CC5FF2"/>
    <w:rsid w:val="00CC6191"/>
    <w:rsid w:val="00CC62DC"/>
    <w:rsid w:val="00CC64A0"/>
    <w:rsid w:val="00CC6A4D"/>
    <w:rsid w:val="00CC6AF4"/>
    <w:rsid w:val="00CC6D7B"/>
    <w:rsid w:val="00CC6DC3"/>
    <w:rsid w:val="00CC6DF2"/>
    <w:rsid w:val="00CC6E7A"/>
    <w:rsid w:val="00CC6EEF"/>
    <w:rsid w:val="00CC7131"/>
    <w:rsid w:val="00CC7560"/>
    <w:rsid w:val="00CC7C1E"/>
    <w:rsid w:val="00CD052C"/>
    <w:rsid w:val="00CD06D2"/>
    <w:rsid w:val="00CD0CA7"/>
    <w:rsid w:val="00CD0E5E"/>
    <w:rsid w:val="00CD0FC7"/>
    <w:rsid w:val="00CD1257"/>
    <w:rsid w:val="00CD15F7"/>
    <w:rsid w:val="00CD1889"/>
    <w:rsid w:val="00CD1D11"/>
    <w:rsid w:val="00CD1FF5"/>
    <w:rsid w:val="00CD2601"/>
    <w:rsid w:val="00CD2792"/>
    <w:rsid w:val="00CD297C"/>
    <w:rsid w:val="00CD2C12"/>
    <w:rsid w:val="00CD2E76"/>
    <w:rsid w:val="00CD2F66"/>
    <w:rsid w:val="00CD30F7"/>
    <w:rsid w:val="00CD3212"/>
    <w:rsid w:val="00CD327E"/>
    <w:rsid w:val="00CD3479"/>
    <w:rsid w:val="00CD3640"/>
    <w:rsid w:val="00CD37D5"/>
    <w:rsid w:val="00CD3848"/>
    <w:rsid w:val="00CD3862"/>
    <w:rsid w:val="00CD3BC9"/>
    <w:rsid w:val="00CD3C20"/>
    <w:rsid w:val="00CD3E30"/>
    <w:rsid w:val="00CD3E45"/>
    <w:rsid w:val="00CD3EA2"/>
    <w:rsid w:val="00CD4518"/>
    <w:rsid w:val="00CD459A"/>
    <w:rsid w:val="00CD4930"/>
    <w:rsid w:val="00CD50C1"/>
    <w:rsid w:val="00CD57F1"/>
    <w:rsid w:val="00CD5932"/>
    <w:rsid w:val="00CD5B4A"/>
    <w:rsid w:val="00CD6139"/>
    <w:rsid w:val="00CD6205"/>
    <w:rsid w:val="00CD6752"/>
    <w:rsid w:val="00CD6D73"/>
    <w:rsid w:val="00CD7073"/>
    <w:rsid w:val="00CD71CF"/>
    <w:rsid w:val="00CD7764"/>
    <w:rsid w:val="00CD7790"/>
    <w:rsid w:val="00CD7A35"/>
    <w:rsid w:val="00CE00FA"/>
    <w:rsid w:val="00CE0237"/>
    <w:rsid w:val="00CE0283"/>
    <w:rsid w:val="00CE07CD"/>
    <w:rsid w:val="00CE0B19"/>
    <w:rsid w:val="00CE0EE0"/>
    <w:rsid w:val="00CE1143"/>
    <w:rsid w:val="00CE17BA"/>
    <w:rsid w:val="00CE1B5D"/>
    <w:rsid w:val="00CE1BA6"/>
    <w:rsid w:val="00CE1BD3"/>
    <w:rsid w:val="00CE2040"/>
    <w:rsid w:val="00CE20D7"/>
    <w:rsid w:val="00CE2396"/>
    <w:rsid w:val="00CE2474"/>
    <w:rsid w:val="00CE2F97"/>
    <w:rsid w:val="00CE3200"/>
    <w:rsid w:val="00CE3B69"/>
    <w:rsid w:val="00CE3E7F"/>
    <w:rsid w:val="00CE40B4"/>
    <w:rsid w:val="00CE41FD"/>
    <w:rsid w:val="00CE434F"/>
    <w:rsid w:val="00CE438D"/>
    <w:rsid w:val="00CE489F"/>
    <w:rsid w:val="00CE4B52"/>
    <w:rsid w:val="00CE4D95"/>
    <w:rsid w:val="00CE4F40"/>
    <w:rsid w:val="00CE5430"/>
    <w:rsid w:val="00CE5BA0"/>
    <w:rsid w:val="00CE5DEA"/>
    <w:rsid w:val="00CE5E51"/>
    <w:rsid w:val="00CE631F"/>
    <w:rsid w:val="00CE64B7"/>
    <w:rsid w:val="00CE6B54"/>
    <w:rsid w:val="00CE6F17"/>
    <w:rsid w:val="00CE6F4A"/>
    <w:rsid w:val="00CE7653"/>
    <w:rsid w:val="00CE7706"/>
    <w:rsid w:val="00CF0834"/>
    <w:rsid w:val="00CF0A2A"/>
    <w:rsid w:val="00CF0C81"/>
    <w:rsid w:val="00CF0CF1"/>
    <w:rsid w:val="00CF0DF3"/>
    <w:rsid w:val="00CF1109"/>
    <w:rsid w:val="00CF121A"/>
    <w:rsid w:val="00CF17E1"/>
    <w:rsid w:val="00CF19C3"/>
    <w:rsid w:val="00CF1C22"/>
    <w:rsid w:val="00CF1CB1"/>
    <w:rsid w:val="00CF1D01"/>
    <w:rsid w:val="00CF20F8"/>
    <w:rsid w:val="00CF22AC"/>
    <w:rsid w:val="00CF22E1"/>
    <w:rsid w:val="00CF2484"/>
    <w:rsid w:val="00CF259E"/>
    <w:rsid w:val="00CF27A6"/>
    <w:rsid w:val="00CF2D0A"/>
    <w:rsid w:val="00CF2F0D"/>
    <w:rsid w:val="00CF3F2F"/>
    <w:rsid w:val="00CF404F"/>
    <w:rsid w:val="00CF4373"/>
    <w:rsid w:val="00CF489B"/>
    <w:rsid w:val="00CF4DA3"/>
    <w:rsid w:val="00CF4EF3"/>
    <w:rsid w:val="00CF51EF"/>
    <w:rsid w:val="00CF52B6"/>
    <w:rsid w:val="00CF538F"/>
    <w:rsid w:val="00CF5565"/>
    <w:rsid w:val="00CF557A"/>
    <w:rsid w:val="00CF5DB0"/>
    <w:rsid w:val="00CF6569"/>
    <w:rsid w:val="00CF69A2"/>
    <w:rsid w:val="00CF723A"/>
    <w:rsid w:val="00CF76D6"/>
    <w:rsid w:val="00CF76EB"/>
    <w:rsid w:val="00CF7BD5"/>
    <w:rsid w:val="00CF7C50"/>
    <w:rsid w:val="00CF7CDA"/>
    <w:rsid w:val="00CF7E22"/>
    <w:rsid w:val="00CF7F7F"/>
    <w:rsid w:val="00D00280"/>
    <w:rsid w:val="00D00286"/>
    <w:rsid w:val="00D009F9"/>
    <w:rsid w:val="00D011F4"/>
    <w:rsid w:val="00D0120E"/>
    <w:rsid w:val="00D016C6"/>
    <w:rsid w:val="00D01C1F"/>
    <w:rsid w:val="00D01F61"/>
    <w:rsid w:val="00D02110"/>
    <w:rsid w:val="00D02EC1"/>
    <w:rsid w:val="00D03012"/>
    <w:rsid w:val="00D0302A"/>
    <w:rsid w:val="00D03671"/>
    <w:rsid w:val="00D038B3"/>
    <w:rsid w:val="00D0394F"/>
    <w:rsid w:val="00D03AB0"/>
    <w:rsid w:val="00D03CC8"/>
    <w:rsid w:val="00D041D3"/>
    <w:rsid w:val="00D04725"/>
    <w:rsid w:val="00D047E0"/>
    <w:rsid w:val="00D04AE3"/>
    <w:rsid w:val="00D0518D"/>
    <w:rsid w:val="00D052CA"/>
    <w:rsid w:val="00D058D7"/>
    <w:rsid w:val="00D05E13"/>
    <w:rsid w:val="00D060A8"/>
    <w:rsid w:val="00D0611C"/>
    <w:rsid w:val="00D06964"/>
    <w:rsid w:val="00D069A6"/>
    <w:rsid w:val="00D06C17"/>
    <w:rsid w:val="00D06C9B"/>
    <w:rsid w:val="00D06E67"/>
    <w:rsid w:val="00D071E9"/>
    <w:rsid w:val="00D0780E"/>
    <w:rsid w:val="00D07E3E"/>
    <w:rsid w:val="00D10048"/>
    <w:rsid w:val="00D10129"/>
    <w:rsid w:val="00D1037F"/>
    <w:rsid w:val="00D10E05"/>
    <w:rsid w:val="00D10F44"/>
    <w:rsid w:val="00D11426"/>
    <w:rsid w:val="00D114F8"/>
    <w:rsid w:val="00D124B1"/>
    <w:rsid w:val="00D129ED"/>
    <w:rsid w:val="00D12A9A"/>
    <w:rsid w:val="00D12B3D"/>
    <w:rsid w:val="00D12BDF"/>
    <w:rsid w:val="00D12C64"/>
    <w:rsid w:val="00D12D1B"/>
    <w:rsid w:val="00D12D96"/>
    <w:rsid w:val="00D130BD"/>
    <w:rsid w:val="00D131E6"/>
    <w:rsid w:val="00D13214"/>
    <w:rsid w:val="00D133AB"/>
    <w:rsid w:val="00D136EC"/>
    <w:rsid w:val="00D1398D"/>
    <w:rsid w:val="00D13C09"/>
    <w:rsid w:val="00D13C38"/>
    <w:rsid w:val="00D13DFE"/>
    <w:rsid w:val="00D1422A"/>
    <w:rsid w:val="00D144F2"/>
    <w:rsid w:val="00D145A1"/>
    <w:rsid w:val="00D148CF"/>
    <w:rsid w:val="00D14C1E"/>
    <w:rsid w:val="00D154C7"/>
    <w:rsid w:val="00D15521"/>
    <w:rsid w:val="00D15B5A"/>
    <w:rsid w:val="00D15BE2"/>
    <w:rsid w:val="00D15FA8"/>
    <w:rsid w:val="00D161B4"/>
    <w:rsid w:val="00D1650D"/>
    <w:rsid w:val="00D1676C"/>
    <w:rsid w:val="00D16A2C"/>
    <w:rsid w:val="00D16CD4"/>
    <w:rsid w:val="00D16DA1"/>
    <w:rsid w:val="00D17319"/>
    <w:rsid w:val="00D1748E"/>
    <w:rsid w:val="00D1785C"/>
    <w:rsid w:val="00D17A67"/>
    <w:rsid w:val="00D17DF7"/>
    <w:rsid w:val="00D20225"/>
    <w:rsid w:val="00D20242"/>
    <w:rsid w:val="00D202A0"/>
    <w:rsid w:val="00D20367"/>
    <w:rsid w:val="00D20408"/>
    <w:rsid w:val="00D20A32"/>
    <w:rsid w:val="00D20A9F"/>
    <w:rsid w:val="00D20B1C"/>
    <w:rsid w:val="00D20D76"/>
    <w:rsid w:val="00D20E3F"/>
    <w:rsid w:val="00D20FB9"/>
    <w:rsid w:val="00D2111E"/>
    <w:rsid w:val="00D2149E"/>
    <w:rsid w:val="00D216AC"/>
    <w:rsid w:val="00D21D0B"/>
    <w:rsid w:val="00D21FD6"/>
    <w:rsid w:val="00D223DE"/>
    <w:rsid w:val="00D225D5"/>
    <w:rsid w:val="00D22C58"/>
    <w:rsid w:val="00D22CDF"/>
    <w:rsid w:val="00D22D1E"/>
    <w:rsid w:val="00D22EA5"/>
    <w:rsid w:val="00D23C16"/>
    <w:rsid w:val="00D23E6E"/>
    <w:rsid w:val="00D2440F"/>
    <w:rsid w:val="00D24663"/>
    <w:rsid w:val="00D2471B"/>
    <w:rsid w:val="00D24896"/>
    <w:rsid w:val="00D2498E"/>
    <w:rsid w:val="00D24F75"/>
    <w:rsid w:val="00D252E3"/>
    <w:rsid w:val="00D255E2"/>
    <w:rsid w:val="00D255E9"/>
    <w:rsid w:val="00D25F74"/>
    <w:rsid w:val="00D2669D"/>
    <w:rsid w:val="00D267AC"/>
    <w:rsid w:val="00D2688E"/>
    <w:rsid w:val="00D27BE0"/>
    <w:rsid w:val="00D27E8D"/>
    <w:rsid w:val="00D27F65"/>
    <w:rsid w:val="00D27FDE"/>
    <w:rsid w:val="00D30076"/>
    <w:rsid w:val="00D30130"/>
    <w:rsid w:val="00D30FDF"/>
    <w:rsid w:val="00D315E0"/>
    <w:rsid w:val="00D316D8"/>
    <w:rsid w:val="00D31B3D"/>
    <w:rsid w:val="00D31E38"/>
    <w:rsid w:val="00D3222A"/>
    <w:rsid w:val="00D326A1"/>
    <w:rsid w:val="00D32D64"/>
    <w:rsid w:val="00D32F15"/>
    <w:rsid w:val="00D32FBF"/>
    <w:rsid w:val="00D33043"/>
    <w:rsid w:val="00D33148"/>
    <w:rsid w:val="00D3315E"/>
    <w:rsid w:val="00D331E9"/>
    <w:rsid w:val="00D332D5"/>
    <w:rsid w:val="00D33529"/>
    <w:rsid w:val="00D33657"/>
    <w:rsid w:val="00D336ED"/>
    <w:rsid w:val="00D33773"/>
    <w:rsid w:val="00D33862"/>
    <w:rsid w:val="00D339AF"/>
    <w:rsid w:val="00D33E42"/>
    <w:rsid w:val="00D34303"/>
    <w:rsid w:val="00D34429"/>
    <w:rsid w:val="00D345A4"/>
    <w:rsid w:val="00D3462C"/>
    <w:rsid w:val="00D34A7F"/>
    <w:rsid w:val="00D34B59"/>
    <w:rsid w:val="00D352DB"/>
    <w:rsid w:val="00D353FE"/>
    <w:rsid w:val="00D35941"/>
    <w:rsid w:val="00D35945"/>
    <w:rsid w:val="00D359D1"/>
    <w:rsid w:val="00D35C29"/>
    <w:rsid w:val="00D35C99"/>
    <w:rsid w:val="00D363B0"/>
    <w:rsid w:val="00D369CB"/>
    <w:rsid w:val="00D36A73"/>
    <w:rsid w:val="00D36AD4"/>
    <w:rsid w:val="00D3758A"/>
    <w:rsid w:val="00D37E61"/>
    <w:rsid w:val="00D40DAC"/>
    <w:rsid w:val="00D410BA"/>
    <w:rsid w:val="00D415BE"/>
    <w:rsid w:val="00D41684"/>
    <w:rsid w:val="00D41A63"/>
    <w:rsid w:val="00D41B29"/>
    <w:rsid w:val="00D41F63"/>
    <w:rsid w:val="00D420AF"/>
    <w:rsid w:val="00D421E6"/>
    <w:rsid w:val="00D428D1"/>
    <w:rsid w:val="00D42C45"/>
    <w:rsid w:val="00D42D7B"/>
    <w:rsid w:val="00D42E02"/>
    <w:rsid w:val="00D42E04"/>
    <w:rsid w:val="00D43371"/>
    <w:rsid w:val="00D433D4"/>
    <w:rsid w:val="00D4374C"/>
    <w:rsid w:val="00D4395F"/>
    <w:rsid w:val="00D43BB8"/>
    <w:rsid w:val="00D43C07"/>
    <w:rsid w:val="00D44457"/>
    <w:rsid w:val="00D44534"/>
    <w:rsid w:val="00D448BE"/>
    <w:rsid w:val="00D44CEA"/>
    <w:rsid w:val="00D44D25"/>
    <w:rsid w:val="00D4526F"/>
    <w:rsid w:val="00D4554C"/>
    <w:rsid w:val="00D45665"/>
    <w:rsid w:val="00D45B7C"/>
    <w:rsid w:val="00D45DBE"/>
    <w:rsid w:val="00D46105"/>
    <w:rsid w:val="00D466DE"/>
    <w:rsid w:val="00D46731"/>
    <w:rsid w:val="00D46B93"/>
    <w:rsid w:val="00D46E6E"/>
    <w:rsid w:val="00D46FA6"/>
    <w:rsid w:val="00D47462"/>
    <w:rsid w:val="00D474CF"/>
    <w:rsid w:val="00D47879"/>
    <w:rsid w:val="00D47B74"/>
    <w:rsid w:val="00D47F8A"/>
    <w:rsid w:val="00D50069"/>
    <w:rsid w:val="00D50085"/>
    <w:rsid w:val="00D503EA"/>
    <w:rsid w:val="00D505A9"/>
    <w:rsid w:val="00D50619"/>
    <w:rsid w:val="00D5086D"/>
    <w:rsid w:val="00D509FB"/>
    <w:rsid w:val="00D50A59"/>
    <w:rsid w:val="00D50DBE"/>
    <w:rsid w:val="00D50EA2"/>
    <w:rsid w:val="00D510FA"/>
    <w:rsid w:val="00D511C9"/>
    <w:rsid w:val="00D5124F"/>
    <w:rsid w:val="00D515B6"/>
    <w:rsid w:val="00D5169B"/>
    <w:rsid w:val="00D5197B"/>
    <w:rsid w:val="00D51D04"/>
    <w:rsid w:val="00D5210A"/>
    <w:rsid w:val="00D521A4"/>
    <w:rsid w:val="00D527AD"/>
    <w:rsid w:val="00D52846"/>
    <w:rsid w:val="00D52998"/>
    <w:rsid w:val="00D52A43"/>
    <w:rsid w:val="00D531B4"/>
    <w:rsid w:val="00D53392"/>
    <w:rsid w:val="00D5363E"/>
    <w:rsid w:val="00D53ED0"/>
    <w:rsid w:val="00D53FE7"/>
    <w:rsid w:val="00D540D5"/>
    <w:rsid w:val="00D5416D"/>
    <w:rsid w:val="00D545B7"/>
    <w:rsid w:val="00D54746"/>
    <w:rsid w:val="00D549E2"/>
    <w:rsid w:val="00D54A0E"/>
    <w:rsid w:val="00D54BEF"/>
    <w:rsid w:val="00D54C2D"/>
    <w:rsid w:val="00D55015"/>
    <w:rsid w:val="00D55392"/>
    <w:rsid w:val="00D5571F"/>
    <w:rsid w:val="00D55996"/>
    <w:rsid w:val="00D55C00"/>
    <w:rsid w:val="00D55CF0"/>
    <w:rsid w:val="00D55DEC"/>
    <w:rsid w:val="00D56085"/>
    <w:rsid w:val="00D560F7"/>
    <w:rsid w:val="00D566D0"/>
    <w:rsid w:val="00D56871"/>
    <w:rsid w:val="00D56A0F"/>
    <w:rsid w:val="00D56B41"/>
    <w:rsid w:val="00D56B86"/>
    <w:rsid w:val="00D56C5B"/>
    <w:rsid w:val="00D56FB2"/>
    <w:rsid w:val="00D571FC"/>
    <w:rsid w:val="00D5726A"/>
    <w:rsid w:val="00D573D3"/>
    <w:rsid w:val="00D57473"/>
    <w:rsid w:val="00D579DB"/>
    <w:rsid w:val="00D57D17"/>
    <w:rsid w:val="00D57F47"/>
    <w:rsid w:val="00D60430"/>
    <w:rsid w:val="00D60FA3"/>
    <w:rsid w:val="00D614BF"/>
    <w:rsid w:val="00D615AC"/>
    <w:rsid w:val="00D61ABC"/>
    <w:rsid w:val="00D61E88"/>
    <w:rsid w:val="00D61E8E"/>
    <w:rsid w:val="00D6225D"/>
    <w:rsid w:val="00D62451"/>
    <w:rsid w:val="00D62A6F"/>
    <w:rsid w:val="00D6304B"/>
    <w:rsid w:val="00D631D3"/>
    <w:rsid w:val="00D63270"/>
    <w:rsid w:val="00D63442"/>
    <w:rsid w:val="00D63645"/>
    <w:rsid w:val="00D638A0"/>
    <w:rsid w:val="00D63961"/>
    <w:rsid w:val="00D63B09"/>
    <w:rsid w:val="00D63B63"/>
    <w:rsid w:val="00D63C1F"/>
    <w:rsid w:val="00D63D09"/>
    <w:rsid w:val="00D63F7D"/>
    <w:rsid w:val="00D64359"/>
    <w:rsid w:val="00D64445"/>
    <w:rsid w:val="00D65076"/>
    <w:rsid w:val="00D650FA"/>
    <w:rsid w:val="00D65394"/>
    <w:rsid w:val="00D65664"/>
    <w:rsid w:val="00D65869"/>
    <w:rsid w:val="00D658D3"/>
    <w:rsid w:val="00D65993"/>
    <w:rsid w:val="00D65A29"/>
    <w:rsid w:val="00D65A5F"/>
    <w:rsid w:val="00D65A88"/>
    <w:rsid w:val="00D65AC3"/>
    <w:rsid w:val="00D65EE0"/>
    <w:rsid w:val="00D667B6"/>
    <w:rsid w:val="00D66B71"/>
    <w:rsid w:val="00D671E2"/>
    <w:rsid w:val="00D67E6F"/>
    <w:rsid w:val="00D7038A"/>
    <w:rsid w:val="00D706D0"/>
    <w:rsid w:val="00D707C5"/>
    <w:rsid w:val="00D71549"/>
    <w:rsid w:val="00D71580"/>
    <w:rsid w:val="00D71A8E"/>
    <w:rsid w:val="00D71AAF"/>
    <w:rsid w:val="00D71D88"/>
    <w:rsid w:val="00D71E39"/>
    <w:rsid w:val="00D724A4"/>
    <w:rsid w:val="00D72547"/>
    <w:rsid w:val="00D725D9"/>
    <w:rsid w:val="00D725DC"/>
    <w:rsid w:val="00D726E1"/>
    <w:rsid w:val="00D728B4"/>
    <w:rsid w:val="00D72AAA"/>
    <w:rsid w:val="00D72B3D"/>
    <w:rsid w:val="00D72B64"/>
    <w:rsid w:val="00D73FC1"/>
    <w:rsid w:val="00D7413D"/>
    <w:rsid w:val="00D747AA"/>
    <w:rsid w:val="00D74C63"/>
    <w:rsid w:val="00D7543A"/>
    <w:rsid w:val="00D75550"/>
    <w:rsid w:val="00D75D2D"/>
    <w:rsid w:val="00D75D2F"/>
    <w:rsid w:val="00D75F27"/>
    <w:rsid w:val="00D76031"/>
    <w:rsid w:val="00D7630C"/>
    <w:rsid w:val="00D76316"/>
    <w:rsid w:val="00D7643C"/>
    <w:rsid w:val="00D76541"/>
    <w:rsid w:val="00D767DC"/>
    <w:rsid w:val="00D7693F"/>
    <w:rsid w:val="00D76A98"/>
    <w:rsid w:val="00D76BE3"/>
    <w:rsid w:val="00D76DDC"/>
    <w:rsid w:val="00D76F7D"/>
    <w:rsid w:val="00D77B6F"/>
    <w:rsid w:val="00D77CC1"/>
    <w:rsid w:val="00D77F78"/>
    <w:rsid w:val="00D80181"/>
    <w:rsid w:val="00D801C1"/>
    <w:rsid w:val="00D80212"/>
    <w:rsid w:val="00D803B0"/>
    <w:rsid w:val="00D80A8A"/>
    <w:rsid w:val="00D80D44"/>
    <w:rsid w:val="00D810E7"/>
    <w:rsid w:val="00D8138D"/>
    <w:rsid w:val="00D81409"/>
    <w:rsid w:val="00D81A16"/>
    <w:rsid w:val="00D81C50"/>
    <w:rsid w:val="00D82048"/>
    <w:rsid w:val="00D82FF0"/>
    <w:rsid w:val="00D83346"/>
    <w:rsid w:val="00D8393B"/>
    <w:rsid w:val="00D83C22"/>
    <w:rsid w:val="00D83DAE"/>
    <w:rsid w:val="00D84317"/>
    <w:rsid w:val="00D844C2"/>
    <w:rsid w:val="00D844C7"/>
    <w:rsid w:val="00D849F9"/>
    <w:rsid w:val="00D84B27"/>
    <w:rsid w:val="00D84CE1"/>
    <w:rsid w:val="00D84E3B"/>
    <w:rsid w:val="00D84E9F"/>
    <w:rsid w:val="00D85219"/>
    <w:rsid w:val="00D8555D"/>
    <w:rsid w:val="00D8571E"/>
    <w:rsid w:val="00D858E7"/>
    <w:rsid w:val="00D859AB"/>
    <w:rsid w:val="00D85D4E"/>
    <w:rsid w:val="00D86085"/>
    <w:rsid w:val="00D86358"/>
    <w:rsid w:val="00D86415"/>
    <w:rsid w:val="00D8691F"/>
    <w:rsid w:val="00D86B36"/>
    <w:rsid w:val="00D86C35"/>
    <w:rsid w:val="00D86C95"/>
    <w:rsid w:val="00D873C7"/>
    <w:rsid w:val="00D87472"/>
    <w:rsid w:val="00D875F2"/>
    <w:rsid w:val="00D87769"/>
    <w:rsid w:val="00D87930"/>
    <w:rsid w:val="00D87E7E"/>
    <w:rsid w:val="00D9000A"/>
    <w:rsid w:val="00D90087"/>
    <w:rsid w:val="00D90C4B"/>
    <w:rsid w:val="00D90D1A"/>
    <w:rsid w:val="00D90D64"/>
    <w:rsid w:val="00D90DEB"/>
    <w:rsid w:val="00D90F94"/>
    <w:rsid w:val="00D9111D"/>
    <w:rsid w:val="00D918A0"/>
    <w:rsid w:val="00D91B59"/>
    <w:rsid w:val="00D91DA5"/>
    <w:rsid w:val="00D91E1A"/>
    <w:rsid w:val="00D91F1C"/>
    <w:rsid w:val="00D92176"/>
    <w:rsid w:val="00D92767"/>
    <w:rsid w:val="00D9285A"/>
    <w:rsid w:val="00D9298E"/>
    <w:rsid w:val="00D92B96"/>
    <w:rsid w:val="00D93112"/>
    <w:rsid w:val="00D93436"/>
    <w:rsid w:val="00D93B1B"/>
    <w:rsid w:val="00D93D60"/>
    <w:rsid w:val="00D941B0"/>
    <w:rsid w:val="00D941FB"/>
    <w:rsid w:val="00D9420A"/>
    <w:rsid w:val="00D94319"/>
    <w:rsid w:val="00D9437E"/>
    <w:rsid w:val="00D94CA2"/>
    <w:rsid w:val="00D94FD9"/>
    <w:rsid w:val="00D95360"/>
    <w:rsid w:val="00D956A0"/>
    <w:rsid w:val="00D9588F"/>
    <w:rsid w:val="00D95AFC"/>
    <w:rsid w:val="00D95B06"/>
    <w:rsid w:val="00D95B6B"/>
    <w:rsid w:val="00D95B8A"/>
    <w:rsid w:val="00D95C21"/>
    <w:rsid w:val="00D95F78"/>
    <w:rsid w:val="00D96918"/>
    <w:rsid w:val="00D970BA"/>
    <w:rsid w:val="00D9766F"/>
    <w:rsid w:val="00D979FC"/>
    <w:rsid w:val="00D97ACD"/>
    <w:rsid w:val="00D97FDF"/>
    <w:rsid w:val="00DA010B"/>
    <w:rsid w:val="00DA041E"/>
    <w:rsid w:val="00DA06C5"/>
    <w:rsid w:val="00DA093B"/>
    <w:rsid w:val="00DA0D2D"/>
    <w:rsid w:val="00DA1090"/>
    <w:rsid w:val="00DA130A"/>
    <w:rsid w:val="00DA144D"/>
    <w:rsid w:val="00DA155E"/>
    <w:rsid w:val="00DA17E0"/>
    <w:rsid w:val="00DA1915"/>
    <w:rsid w:val="00DA1B4C"/>
    <w:rsid w:val="00DA1E17"/>
    <w:rsid w:val="00DA2247"/>
    <w:rsid w:val="00DA2A28"/>
    <w:rsid w:val="00DA2B15"/>
    <w:rsid w:val="00DA2D9A"/>
    <w:rsid w:val="00DA2FA3"/>
    <w:rsid w:val="00DA3B03"/>
    <w:rsid w:val="00DA3E11"/>
    <w:rsid w:val="00DA3E41"/>
    <w:rsid w:val="00DA4309"/>
    <w:rsid w:val="00DA43D3"/>
    <w:rsid w:val="00DA45EC"/>
    <w:rsid w:val="00DA56D5"/>
    <w:rsid w:val="00DA59C6"/>
    <w:rsid w:val="00DA5DF6"/>
    <w:rsid w:val="00DA6545"/>
    <w:rsid w:val="00DA669C"/>
    <w:rsid w:val="00DA69DB"/>
    <w:rsid w:val="00DA69E5"/>
    <w:rsid w:val="00DA6DC9"/>
    <w:rsid w:val="00DA6E3F"/>
    <w:rsid w:val="00DA6F0A"/>
    <w:rsid w:val="00DA7029"/>
    <w:rsid w:val="00DA7F79"/>
    <w:rsid w:val="00DB006C"/>
    <w:rsid w:val="00DB0074"/>
    <w:rsid w:val="00DB088D"/>
    <w:rsid w:val="00DB08B9"/>
    <w:rsid w:val="00DB0B66"/>
    <w:rsid w:val="00DB0CF6"/>
    <w:rsid w:val="00DB1152"/>
    <w:rsid w:val="00DB120E"/>
    <w:rsid w:val="00DB12AA"/>
    <w:rsid w:val="00DB1D1F"/>
    <w:rsid w:val="00DB22C4"/>
    <w:rsid w:val="00DB2714"/>
    <w:rsid w:val="00DB2EC8"/>
    <w:rsid w:val="00DB3023"/>
    <w:rsid w:val="00DB3167"/>
    <w:rsid w:val="00DB395E"/>
    <w:rsid w:val="00DB39DA"/>
    <w:rsid w:val="00DB3EC0"/>
    <w:rsid w:val="00DB3EFE"/>
    <w:rsid w:val="00DB3F4E"/>
    <w:rsid w:val="00DB40B6"/>
    <w:rsid w:val="00DB418A"/>
    <w:rsid w:val="00DB445D"/>
    <w:rsid w:val="00DB4546"/>
    <w:rsid w:val="00DB4554"/>
    <w:rsid w:val="00DB49CA"/>
    <w:rsid w:val="00DB4AA8"/>
    <w:rsid w:val="00DB502C"/>
    <w:rsid w:val="00DB5368"/>
    <w:rsid w:val="00DB5AD4"/>
    <w:rsid w:val="00DB5C12"/>
    <w:rsid w:val="00DB5C84"/>
    <w:rsid w:val="00DB5E20"/>
    <w:rsid w:val="00DB6002"/>
    <w:rsid w:val="00DB6198"/>
    <w:rsid w:val="00DB6254"/>
    <w:rsid w:val="00DB625A"/>
    <w:rsid w:val="00DB64BE"/>
    <w:rsid w:val="00DB657D"/>
    <w:rsid w:val="00DB6A84"/>
    <w:rsid w:val="00DB6AC7"/>
    <w:rsid w:val="00DB7201"/>
    <w:rsid w:val="00DB76BB"/>
    <w:rsid w:val="00DB776E"/>
    <w:rsid w:val="00DB7786"/>
    <w:rsid w:val="00DB7D38"/>
    <w:rsid w:val="00DB7EF2"/>
    <w:rsid w:val="00DB7FFB"/>
    <w:rsid w:val="00DC0178"/>
    <w:rsid w:val="00DC043A"/>
    <w:rsid w:val="00DC0659"/>
    <w:rsid w:val="00DC0798"/>
    <w:rsid w:val="00DC0BA6"/>
    <w:rsid w:val="00DC0F0C"/>
    <w:rsid w:val="00DC133A"/>
    <w:rsid w:val="00DC13BF"/>
    <w:rsid w:val="00DC172B"/>
    <w:rsid w:val="00DC1A50"/>
    <w:rsid w:val="00DC2089"/>
    <w:rsid w:val="00DC230C"/>
    <w:rsid w:val="00DC2B8D"/>
    <w:rsid w:val="00DC354C"/>
    <w:rsid w:val="00DC36D6"/>
    <w:rsid w:val="00DC4273"/>
    <w:rsid w:val="00DC4275"/>
    <w:rsid w:val="00DC452A"/>
    <w:rsid w:val="00DC45E9"/>
    <w:rsid w:val="00DC4755"/>
    <w:rsid w:val="00DC48A2"/>
    <w:rsid w:val="00DC4901"/>
    <w:rsid w:val="00DC4BF7"/>
    <w:rsid w:val="00DC4C56"/>
    <w:rsid w:val="00DC4F3E"/>
    <w:rsid w:val="00DC5925"/>
    <w:rsid w:val="00DC5A87"/>
    <w:rsid w:val="00DC5BBA"/>
    <w:rsid w:val="00DC5CF6"/>
    <w:rsid w:val="00DC5ED4"/>
    <w:rsid w:val="00DC6397"/>
    <w:rsid w:val="00DC6820"/>
    <w:rsid w:val="00DC69C0"/>
    <w:rsid w:val="00DC6D1E"/>
    <w:rsid w:val="00DC708E"/>
    <w:rsid w:val="00DC7623"/>
    <w:rsid w:val="00DC7725"/>
    <w:rsid w:val="00DC7863"/>
    <w:rsid w:val="00DD0023"/>
    <w:rsid w:val="00DD0185"/>
    <w:rsid w:val="00DD0195"/>
    <w:rsid w:val="00DD0453"/>
    <w:rsid w:val="00DD0550"/>
    <w:rsid w:val="00DD062A"/>
    <w:rsid w:val="00DD0A1C"/>
    <w:rsid w:val="00DD0B66"/>
    <w:rsid w:val="00DD0D6D"/>
    <w:rsid w:val="00DD0E34"/>
    <w:rsid w:val="00DD0F01"/>
    <w:rsid w:val="00DD0F85"/>
    <w:rsid w:val="00DD12AF"/>
    <w:rsid w:val="00DD15A5"/>
    <w:rsid w:val="00DD19CB"/>
    <w:rsid w:val="00DD1B12"/>
    <w:rsid w:val="00DD1ECB"/>
    <w:rsid w:val="00DD1EEE"/>
    <w:rsid w:val="00DD21C1"/>
    <w:rsid w:val="00DD239F"/>
    <w:rsid w:val="00DD25D7"/>
    <w:rsid w:val="00DD2687"/>
    <w:rsid w:val="00DD272E"/>
    <w:rsid w:val="00DD27C7"/>
    <w:rsid w:val="00DD2C89"/>
    <w:rsid w:val="00DD2CE4"/>
    <w:rsid w:val="00DD2EAD"/>
    <w:rsid w:val="00DD3A20"/>
    <w:rsid w:val="00DD4409"/>
    <w:rsid w:val="00DD485F"/>
    <w:rsid w:val="00DD49BB"/>
    <w:rsid w:val="00DD5302"/>
    <w:rsid w:val="00DD55C3"/>
    <w:rsid w:val="00DD57C5"/>
    <w:rsid w:val="00DD5AA2"/>
    <w:rsid w:val="00DD5CA9"/>
    <w:rsid w:val="00DD5E44"/>
    <w:rsid w:val="00DD5E4B"/>
    <w:rsid w:val="00DD61FF"/>
    <w:rsid w:val="00DD6430"/>
    <w:rsid w:val="00DD660A"/>
    <w:rsid w:val="00DD6988"/>
    <w:rsid w:val="00DD6E1A"/>
    <w:rsid w:val="00DD6EC5"/>
    <w:rsid w:val="00DD722E"/>
    <w:rsid w:val="00DD7541"/>
    <w:rsid w:val="00DD75F2"/>
    <w:rsid w:val="00DD7776"/>
    <w:rsid w:val="00DD7A64"/>
    <w:rsid w:val="00DE00BB"/>
    <w:rsid w:val="00DE03D5"/>
    <w:rsid w:val="00DE04FA"/>
    <w:rsid w:val="00DE06E9"/>
    <w:rsid w:val="00DE09F1"/>
    <w:rsid w:val="00DE0F58"/>
    <w:rsid w:val="00DE1540"/>
    <w:rsid w:val="00DE169C"/>
    <w:rsid w:val="00DE1793"/>
    <w:rsid w:val="00DE1E93"/>
    <w:rsid w:val="00DE1F89"/>
    <w:rsid w:val="00DE208B"/>
    <w:rsid w:val="00DE29D1"/>
    <w:rsid w:val="00DE2A09"/>
    <w:rsid w:val="00DE2DCD"/>
    <w:rsid w:val="00DE2FD6"/>
    <w:rsid w:val="00DE3D95"/>
    <w:rsid w:val="00DE4072"/>
    <w:rsid w:val="00DE40ED"/>
    <w:rsid w:val="00DE4124"/>
    <w:rsid w:val="00DE4287"/>
    <w:rsid w:val="00DE435B"/>
    <w:rsid w:val="00DE4801"/>
    <w:rsid w:val="00DE48C3"/>
    <w:rsid w:val="00DE49A8"/>
    <w:rsid w:val="00DE4CE5"/>
    <w:rsid w:val="00DE4D49"/>
    <w:rsid w:val="00DE4DD9"/>
    <w:rsid w:val="00DE4DED"/>
    <w:rsid w:val="00DE539D"/>
    <w:rsid w:val="00DE53A3"/>
    <w:rsid w:val="00DE5DB0"/>
    <w:rsid w:val="00DE6332"/>
    <w:rsid w:val="00DE6797"/>
    <w:rsid w:val="00DE68D6"/>
    <w:rsid w:val="00DE6AF6"/>
    <w:rsid w:val="00DE6E8E"/>
    <w:rsid w:val="00DE79DC"/>
    <w:rsid w:val="00DE7FCC"/>
    <w:rsid w:val="00DF0722"/>
    <w:rsid w:val="00DF08E3"/>
    <w:rsid w:val="00DF0AEE"/>
    <w:rsid w:val="00DF0D26"/>
    <w:rsid w:val="00DF0E4A"/>
    <w:rsid w:val="00DF124B"/>
    <w:rsid w:val="00DF15FF"/>
    <w:rsid w:val="00DF1619"/>
    <w:rsid w:val="00DF1B74"/>
    <w:rsid w:val="00DF1C01"/>
    <w:rsid w:val="00DF1C23"/>
    <w:rsid w:val="00DF1F5C"/>
    <w:rsid w:val="00DF202D"/>
    <w:rsid w:val="00DF20F6"/>
    <w:rsid w:val="00DF225A"/>
    <w:rsid w:val="00DF2694"/>
    <w:rsid w:val="00DF2BEE"/>
    <w:rsid w:val="00DF324C"/>
    <w:rsid w:val="00DF37AE"/>
    <w:rsid w:val="00DF38D2"/>
    <w:rsid w:val="00DF39AB"/>
    <w:rsid w:val="00DF3CB4"/>
    <w:rsid w:val="00DF3F98"/>
    <w:rsid w:val="00DF4251"/>
    <w:rsid w:val="00DF44A6"/>
    <w:rsid w:val="00DF4606"/>
    <w:rsid w:val="00DF4987"/>
    <w:rsid w:val="00DF4F99"/>
    <w:rsid w:val="00DF5233"/>
    <w:rsid w:val="00DF5332"/>
    <w:rsid w:val="00DF5F26"/>
    <w:rsid w:val="00DF629A"/>
    <w:rsid w:val="00DF6887"/>
    <w:rsid w:val="00DF6DA2"/>
    <w:rsid w:val="00DF717E"/>
    <w:rsid w:val="00DF7223"/>
    <w:rsid w:val="00DF72A4"/>
    <w:rsid w:val="00DF73C3"/>
    <w:rsid w:val="00DF7D4E"/>
    <w:rsid w:val="00DF7EE4"/>
    <w:rsid w:val="00E003C9"/>
    <w:rsid w:val="00E009D0"/>
    <w:rsid w:val="00E00A42"/>
    <w:rsid w:val="00E00AEB"/>
    <w:rsid w:val="00E00C4B"/>
    <w:rsid w:val="00E00DB7"/>
    <w:rsid w:val="00E00E03"/>
    <w:rsid w:val="00E0151E"/>
    <w:rsid w:val="00E01834"/>
    <w:rsid w:val="00E01A80"/>
    <w:rsid w:val="00E023E3"/>
    <w:rsid w:val="00E02669"/>
    <w:rsid w:val="00E026D4"/>
    <w:rsid w:val="00E027CE"/>
    <w:rsid w:val="00E02E59"/>
    <w:rsid w:val="00E0300F"/>
    <w:rsid w:val="00E03209"/>
    <w:rsid w:val="00E03357"/>
    <w:rsid w:val="00E03472"/>
    <w:rsid w:val="00E034A8"/>
    <w:rsid w:val="00E0397D"/>
    <w:rsid w:val="00E04BE2"/>
    <w:rsid w:val="00E05241"/>
    <w:rsid w:val="00E05562"/>
    <w:rsid w:val="00E06354"/>
    <w:rsid w:val="00E06BCC"/>
    <w:rsid w:val="00E071D0"/>
    <w:rsid w:val="00E076C3"/>
    <w:rsid w:val="00E0776D"/>
    <w:rsid w:val="00E07EF1"/>
    <w:rsid w:val="00E1022E"/>
    <w:rsid w:val="00E10739"/>
    <w:rsid w:val="00E10956"/>
    <w:rsid w:val="00E10E94"/>
    <w:rsid w:val="00E10EF0"/>
    <w:rsid w:val="00E1104B"/>
    <w:rsid w:val="00E110E8"/>
    <w:rsid w:val="00E112C0"/>
    <w:rsid w:val="00E11413"/>
    <w:rsid w:val="00E114AA"/>
    <w:rsid w:val="00E116F1"/>
    <w:rsid w:val="00E11875"/>
    <w:rsid w:val="00E11B63"/>
    <w:rsid w:val="00E11BEC"/>
    <w:rsid w:val="00E11E22"/>
    <w:rsid w:val="00E11F75"/>
    <w:rsid w:val="00E11FBD"/>
    <w:rsid w:val="00E120B2"/>
    <w:rsid w:val="00E120C2"/>
    <w:rsid w:val="00E12124"/>
    <w:rsid w:val="00E1216D"/>
    <w:rsid w:val="00E121CF"/>
    <w:rsid w:val="00E1268E"/>
    <w:rsid w:val="00E12802"/>
    <w:rsid w:val="00E12D53"/>
    <w:rsid w:val="00E130EE"/>
    <w:rsid w:val="00E1317C"/>
    <w:rsid w:val="00E131C9"/>
    <w:rsid w:val="00E133FD"/>
    <w:rsid w:val="00E134FD"/>
    <w:rsid w:val="00E13579"/>
    <w:rsid w:val="00E136B2"/>
    <w:rsid w:val="00E13B85"/>
    <w:rsid w:val="00E13D8B"/>
    <w:rsid w:val="00E14029"/>
    <w:rsid w:val="00E14208"/>
    <w:rsid w:val="00E14468"/>
    <w:rsid w:val="00E148A6"/>
    <w:rsid w:val="00E14C35"/>
    <w:rsid w:val="00E14C4A"/>
    <w:rsid w:val="00E15409"/>
    <w:rsid w:val="00E157B1"/>
    <w:rsid w:val="00E1584E"/>
    <w:rsid w:val="00E158B6"/>
    <w:rsid w:val="00E15988"/>
    <w:rsid w:val="00E15CB3"/>
    <w:rsid w:val="00E15F6A"/>
    <w:rsid w:val="00E16258"/>
    <w:rsid w:val="00E16264"/>
    <w:rsid w:val="00E16358"/>
    <w:rsid w:val="00E1643F"/>
    <w:rsid w:val="00E1684D"/>
    <w:rsid w:val="00E16885"/>
    <w:rsid w:val="00E168AA"/>
    <w:rsid w:val="00E16BCB"/>
    <w:rsid w:val="00E16C64"/>
    <w:rsid w:val="00E16DCB"/>
    <w:rsid w:val="00E17131"/>
    <w:rsid w:val="00E17213"/>
    <w:rsid w:val="00E17364"/>
    <w:rsid w:val="00E177D2"/>
    <w:rsid w:val="00E17AC0"/>
    <w:rsid w:val="00E17D4C"/>
    <w:rsid w:val="00E17E66"/>
    <w:rsid w:val="00E17EA2"/>
    <w:rsid w:val="00E202EB"/>
    <w:rsid w:val="00E204BA"/>
    <w:rsid w:val="00E20883"/>
    <w:rsid w:val="00E20A6A"/>
    <w:rsid w:val="00E21233"/>
    <w:rsid w:val="00E214D3"/>
    <w:rsid w:val="00E21610"/>
    <w:rsid w:val="00E21BCC"/>
    <w:rsid w:val="00E21E65"/>
    <w:rsid w:val="00E21EE7"/>
    <w:rsid w:val="00E22D38"/>
    <w:rsid w:val="00E22F53"/>
    <w:rsid w:val="00E234A3"/>
    <w:rsid w:val="00E23DA4"/>
    <w:rsid w:val="00E23EAF"/>
    <w:rsid w:val="00E249A3"/>
    <w:rsid w:val="00E24BAA"/>
    <w:rsid w:val="00E252A4"/>
    <w:rsid w:val="00E2587F"/>
    <w:rsid w:val="00E25E88"/>
    <w:rsid w:val="00E263CF"/>
    <w:rsid w:val="00E26428"/>
    <w:rsid w:val="00E26A91"/>
    <w:rsid w:val="00E26ADE"/>
    <w:rsid w:val="00E26B0C"/>
    <w:rsid w:val="00E26B94"/>
    <w:rsid w:val="00E26BD3"/>
    <w:rsid w:val="00E2741A"/>
    <w:rsid w:val="00E277DB"/>
    <w:rsid w:val="00E27970"/>
    <w:rsid w:val="00E27A74"/>
    <w:rsid w:val="00E27B3D"/>
    <w:rsid w:val="00E27E4E"/>
    <w:rsid w:val="00E302D7"/>
    <w:rsid w:val="00E302D8"/>
    <w:rsid w:val="00E30C56"/>
    <w:rsid w:val="00E30C8C"/>
    <w:rsid w:val="00E312D6"/>
    <w:rsid w:val="00E312F6"/>
    <w:rsid w:val="00E313E4"/>
    <w:rsid w:val="00E31506"/>
    <w:rsid w:val="00E3155F"/>
    <w:rsid w:val="00E31763"/>
    <w:rsid w:val="00E31B05"/>
    <w:rsid w:val="00E31C01"/>
    <w:rsid w:val="00E31CC9"/>
    <w:rsid w:val="00E31F36"/>
    <w:rsid w:val="00E32190"/>
    <w:rsid w:val="00E324AF"/>
    <w:rsid w:val="00E328CC"/>
    <w:rsid w:val="00E32D06"/>
    <w:rsid w:val="00E33087"/>
    <w:rsid w:val="00E333AC"/>
    <w:rsid w:val="00E33A16"/>
    <w:rsid w:val="00E33CAC"/>
    <w:rsid w:val="00E33FC3"/>
    <w:rsid w:val="00E3402B"/>
    <w:rsid w:val="00E341CE"/>
    <w:rsid w:val="00E34371"/>
    <w:rsid w:val="00E34522"/>
    <w:rsid w:val="00E345D8"/>
    <w:rsid w:val="00E34775"/>
    <w:rsid w:val="00E349C4"/>
    <w:rsid w:val="00E34F8A"/>
    <w:rsid w:val="00E3500D"/>
    <w:rsid w:val="00E3527A"/>
    <w:rsid w:val="00E35AA3"/>
    <w:rsid w:val="00E35F3E"/>
    <w:rsid w:val="00E36C39"/>
    <w:rsid w:val="00E36DA8"/>
    <w:rsid w:val="00E37250"/>
    <w:rsid w:val="00E37524"/>
    <w:rsid w:val="00E37BA9"/>
    <w:rsid w:val="00E401BC"/>
    <w:rsid w:val="00E401F4"/>
    <w:rsid w:val="00E4021F"/>
    <w:rsid w:val="00E40385"/>
    <w:rsid w:val="00E40832"/>
    <w:rsid w:val="00E409C3"/>
    <w:rsid w:val="00E40A16"/>
    <w:rsid w:val="00E40FF9"/>
    <w:rsid w:val="00E41043"/>
    <w:rsid w:val="00E411A3"/>
    <w:rsid w:val="00E41380"/>
    <w:rsid w:val="00E41400"/>
    <w:rsid w:val="00E4159C"/>
    <w:rsid w:val="00E415E3"/>
    <w:rsid w:val="00E41891"/>
    <w:rsid w:val="00E41DC5"/>
    <w:rsid w:val="00E42045"/>
    <w:rsid w:val="00E42293"/>
    <w:rsid w:val="00E425C5"/>
    <w:rsid w:val="00E426C0"/>
    <w:rsid w:val="00E42714"/>
    <w:rsid w:val="00E42932"/>
    <w:rsid w:val="00E4295F"/>
    <w:rsid w:val="00E42998"/>
    <w:rsid w:val="00E42BD6"/>
    <w:rsid w:val="00E42C5E"/>
    <w:rsid w:val="00E42D15"/>
    <w:rsid w:val="00E43018"/>
    <w:rsid w:val="00E43320"/>
    <w:rsid w:val="00E43584"/>
    <w:rsid w:val="00E435C9"/>
    <w:rsid w:val="00E4369D"/>
    <w:rsid w:val="00E43C37"/>
    <w:rsid w:val="00E43D3A"/>
    <w:rsid w:val="00E43E54"/>
    <w:rsid w:val="00E43F6E"/>
    <w:rsid w:val="00E44278"/>
    <w:rsid w:val="00E44677"/>
    <w:rsid w:val="00E449E0"/>
    <w:rsid w:val="00E45852"/>
    <w:rsid w:val="00E45932"/>
    <w:rsid w:val="00E4597A"/>
    <w:rsid w:val="00E45F87"/>
    <w:rsid w:val="00E46038"/>
    <w:rsid w:val="00E463BE"/>
    <w:rsid w:val="00E4649F"/>
    <w:rsid w:val="00E4663D"/>
    <w:rsid w:val="00E46B3C"/>
    <w:rsid w:val="00E46D02"/>
    <w:rsid w:val="00E46D0F"/>
    <w:rsid w:val="00E46EF4"/>
    <w:rsid w:val="00E46FA9"/>
    <w:rsid w:val="00E474D3"/>
    <w:rsid w:val="00E47844"/>
    <w:rsid w:val="00E479BA"/>
    <w:rsid w:val="00E50085"/>
    <w:rsid w:val="00E50405"/>
    <w:rsid w:val="00E505B5"/>
    <w:rsid w:val="00E508A8"/>
    <w:rsid w:val="00E50BC8"/>
    <w:rsid w:val="00E50C0C"/>
    <w:rsid w:val="00E5128D"/>
    <w:rsid w:val="00E51DD6"/>
    <w:rsid w:val="00E51E50"/>
    <w:rsid w:val="00E5244C"/>
    <w:rsid w:val="00E525E2"/>
    <w:rsid w:val="00E52CD5"/>
    <w:rsid w:val="00E52D4C"/>
    <w:rsid w:val="00E52D9C"/>
    <w:rsid w:val="00E53647"/>
    <w:rsid w:val="00E53898"/>
    <w:rsid w:val="00E53A70"/>
    <w:rsid w:val="00E53BD3"/>
    <w:rsid w:val="00E53F66"/>
    <w:rsid w:val="00E540B5"/>
    <w:rsid w:val="00E54199"/>
    <w:rsid w:val="00E55164"/>
    <w:rsid w:val="00E5527D"/>
    <w:rsid w:val="00E55449"/>
    <w:rsid w:val="00E55595"/>
    <w:rsid w:val="00E5562E"/>
    <w:rsid w:val="00E5580A"/>
    <w:rsid w:val="00E559D7"/>
    <w:rsid w:val="00E561FF"/>
    <w:rsid w:val="00E562F4"/>
    <w:rsid w:val="00E56432"/>
    <w:rsid w:val="00E564FF"/>
    <w:rsid w:val="00E56B1A"/>
    <w:rsid w:val="00E56B43"/>
    <w:rsid w:val="00E56CB5"/>
    <w:rsid w:val="00E56EA1"/>
    <w:rsid w:val="00E578E4"/>
    <w:rsid w:val="00E579DF"/>
    <w:rsid w:val="00E57AEF"/>
    <w:rsid w:val="00E57AF7"/>
    <w:rsid w:val="00E57B9D"/>
    <w:rsid w:val="00E57BDA"/>
    <w:rsid w:val="00E57D31"/>
    <w:rsid w:val="00E60278"/>
    <w:rsid w:val="00E6038C"/>
    <w:rsid w:val="00E6047A"/>
    <w:rsid w:val="00E60611"/>
    <w:rsid w:val="00E60729"/>
    <w:rsid w:val="00E6088F"/>
    <w:rsid w:val="00E60961"/>
    <w:rsid w:val="00E60B90"/>
    <w:rsid w:val="00E6101E"/>
    <w:rsid w:val="00E611B7"/>
    <w:rsid w:val="00E618C6"/>
    <w:rsid w:val="00E6190A"/>
    <w:rsid w:val="00E61B25"/>
    <w:rsid w:val="00E61C55"/>
    <w:rsid w:val="00E621E2"/>
    <w:rsid w:val="00E62744"/>
    <w:rsid w:val="00E6278E"/>
    <w:rsid w:val="00E628E0"/>
    <w:rsid w:val="00E62BEB"/>
    <w:rsid w:val="00E62E52"/>
    <w:rsid w:val="00E6301F"/>
    <w:rsid w:val="00E631F1"/>
    <w:rsid w:val="00E6341D"/>
    <w:rsid w:val="00E63636"/>
    <w:rsid w:val="00E637D8"/>
    <w:rsid w:val="00E63D1D"/>
    <w:rsid w:val="00E63D57"/>
    <w:rsid w:val="00E63FFA"/>
    <w:rsid w:val="00E644CD"/>
    <w:rsid w:val="00E649AE"/>
    <w:rsid w:val="00E64AB8"/>
    <w:rsid w:val="00E64BD5"/>
    <w:rsid w:val="00E64C64"/>
    <w:rsid w:val="00E64E79"/>
    <w:rsid w:val="00E651BD"/>
    <w:rsid w:val="00E656AA"/>
    <w:rsid w:val="00E658DE"/>
    <w:rsid w:val="00E659D3"/>
    <w:rsid w:val="00E65A2E"/>
    <w:rsid w:val="00E65CA7"/>
    <w:rsid w:val="00E66347"/>
    <w:rsid w:val="00E66735"/>
    <w:rsid w:val="00E6681C"/>
    <w:rsid w:val="00E668C7"/>
    <w:rsid w:val="00E66A19"/>
    <w:rsid w:val="00E66A52"/>
    <w:rsid w:val="00E674EB"/>
    <w:rsid w:val="00E67773"/>
    <w:rsid w:val="00E67861"/>
    <w:rsid w:val="00E67B8C"/>
    <w:rsid w:val="00E67FF1"/>
    <w:rsid w:val="00E700EE"/>
    <w:rsid w:val="00E70730"/>
    <w:rsid w:val="00E70B85"/>
    <w:rsid w:val="00E70C2C"/>
    <w:rsid w:val="00E70D85"/>
    <w:rsid w:val="00E71352"/>
    <w:rsid w:val="00E71C01"/>
    <w:rsid w:val="00E71C41"/>
    <w:rsid w:val="00E71C42"/>
    <w:rsid w:val="00E71F53"/>
    <w:rsid w:val="00E72037"/>
    <w:rsid w:val="00E72067"/>
    <w:rsid w:val="00E7297D"/>
    <w:rsid w:val="00E72D88"/>
    <w:rsid w:val="00E7320A"/>
    <w:rsid w:val="00E736B0"/>
    <w:rsid w:val="00E73816"/>
    <w:rsid w:val="00E73840"/>
    <w:rsid w:val="00E738CC"/>
    <w:rsid w:val="00E73C14"/>
    <w:rsid w:val="00E73DB0"/>
    <w:rsid w:val="00E74021"/>
    <w:rsid w:val="00E74385"/>
    <w:rsid w:val="00E749EE"/>
    <w:rsid w:val="00E74ADE"/>
    <w:rsid w:val="00E74B5D"/>
    <w:rsid w:val="00E74E68"/>
    <w:rsid w:val="00E75199"/>
    <w:rsid w:val="00E75543"/>
    <w:rsid w:val="00E756DA"/>
    <w:rsid w:val="00E756E4"/>
    <w:rsid w:val="00E7589B"/>
    <w:rsid w:val="00E75B98"/>
    <w:rsid w:val="00E75C23"/>
    <w:rsid w:val="00E75CA5"/>
    <w:rsid w:val="00E75CB1"/>
    <w:rsid w:val="00E75E3C"/>
    <w:rsid w:val="00E75E85"/>
    <w:rsid w:val="00E75FEF"/>
    <w:rsid w:val="00E76340"/>
    <w:rsid w:val="00E7646C"/>
    <w:rsid w:val="00E76C99"/>
    <w:rsid w:val="00E76D11"/>
    <w:rsid w:val="00E76EB0"/>
    <w:rsid w:val="00E7780C"/>
    <w:rsid w:val="00E7788F"/>
    <w:rsid w:val="00E77B13"/>
    <w:rsid w:val="00E77E18"/>
    <w:rsid w:val="00E8019B"/>
    <w:rsid w:val="00E802BF"/>
    <w:rsid w:val="00E80668"/>
    <w:rsid w:val="00E80925"/>
    <w:rsid w:val="00E811F3"/>
    <w:rsid w:val="00E81669"/>
    <w:rsid w:val="00E81BD4"/>
    <w:rsid w:val="00E82E5F"/>
    <w:rsid w:val="00E82FF9"/>
    <w:rsid w:val="00E8325E"/>
    <w:rsid w:val="00E8344A"/>
    <w:rsid w:val="00E83B47"/>
    <w:rsid w:val="00E8456A"/>
    <w:rsid w:val="00E84617"/>
    <w:rsid w:val="00E84627"/>
    <w:rsid w:val="00E84675"/>
    <w:rsid w:val="00E847D0"/>
    <w:rsid w:val="00E84B07"/>
    <w:rsid w:val="00E84B54"/>
    <w:rsid w:val="00E84B93"/>
    <w:rsid w:val="00E84C72"/>
    <w:rsid w:val="00E84CBE"/>
    <w:rsid w:val="00E84D87"/>
    <w:rsid w:val="00E84FB3"/>
    <w:rsid w:val="00E850FF"/>
    <w:rsid w:val="00E853A5"/>
    <w:rsid w:val="00E8546A"/>
    <w:rsid w:val="00E858E8"/>
    <w:rsid w:val="00E85930"/>
    <w:rsid w:val="00E85A30"/>
    <w:rsid w:val="00E85D59"/>
    <w:rsid w:val="00E85E77"/>
    <w:rsid w:val="00E866A1"/>
    <w:rsid w:val="00E86B66"/>
    <w:rsid w:val="00E86BA5"/>
    <w:rsid w:val="00E86D88"/>
    <w:rsid w:val="00E86D8C"/>
    <w:rsid w:val="00E8702E"/>
    <w:rsid w:val="00E872A2"/>
    <w:rsid w:val="00E87B08"/>
    <w:rsid w:val="00E87BF7"/>
    <w:rsid w:val="00E87C70"/>
    <w:rsid w:val="00E87CE3"/>
    <w:rsid w:val="00E87EC4"/>
    <w:rsid w:val="00E90403"/>
    <w:rsid w:val="00E905BA"/>
    <w:rsid w:val="00E90E5D"/>
    <w:rsid w:val="00E90F7D"/>
    <w:rsid w:val="00E91348"/>
    <w:rsid w:val="00E914AB"/>
    <w:rsid w:val="00E91D05"/>
    <w:rsid w:val="00E925F2"/>
    <w:rsid w:val="00E9263E"/>
    <w:rsid w:val="00E926AC"/>
    <w:rsid w:val="00E927B0"/>
    <w:rsid w:val="00E92C73"/>
    <w:rsid w:val="00E92E01"/>
    <w:rsid w:val="00E93063"/>
    <w:rsid w:val="00E93AF1"/>
    <w:rsid w:val="00E93B83"/>
    <w:rsid w:val="00E93BD5"/>
    <w:rsid w:val="00E942AA"/>
    <w:rsid w:val="00E94411"/>
    <w:rsid w:val="00E94AC3"/>
    <w:rsid w:val="00E95558"/>
    <w:rsid w:val="00E9570F"/>
    <w:rsid w:val="00E95FC6"/>
    <w:rsid w:val="00E968C4"/>
    <w:rsid w:val="00E97685"/>
    <w:rsid w:val="00E97699"/>
    <w:rsid w:val="00E9769E"/>
    <w:rsid w:val="00E97838"/>
    <w:rsid w:val="00E97871"/>
    <w:rsid w:val="00E978C6"/>
    <w:rsid w:val="00E979B1"/>
    <w:rsid w:val="00E97A9C"/>
    <w:rsid w:val="00E97AD7"/>
    <w:rsid w:val="00E97D7D"/>
    <w:rsid w:val="00E97D96"/>
    <w:rsid w:val="00E97E49"/>
    <w:rsid w:val="00EA0411"/>
    <w:rsid w:val="00EA048A"/>
    <w:rsid w:val="00EA0549"/>
    <w:rsid w:val="00EA0CDE"/>
    <w:rsid w:val="00EA105B"/>
    <w:rsid w:val="00EA25FD"/>
    <w:rsid w:val="00EA2665"/>
    <w:rsid w:val="00EA2B1F"/>
    <w:rsid w:val="00EA2BC6"/>
    <w:rsid w:val="00EA2EE8"/>
    <w:rsid w:val="00EA307A"/>
    <w:rsid w:val="00EA30A7"/>
    <w:rsid w:val="00EA3322"/>
    <w:rsid w:val="00EA3360"/>
    <w:rsid w:val="00EA345B"/>
    <w:rsid w:val="00EA3780"/>
    <w:rsid w:val="00EA37D8"/>
    <w:rsid w:val="00EA3CCC"/>
    <w:rsid w:val="00EA3FE0"/>
    <w:rsid w:val="00EA4063"/>
    <w:rsid w:val="00EA4646"/>
    <w:rsid w:val="00EA47BD"/>
    <w:rsid w:val="00EA4ECE"/>
    <w:rsid w:val="00EA52AD"/>
    <w:rsid w:val="00EA52B2"/>
    <w:rsid w:val="00EA562B"/>
    <w:rsid w:val="00EA584A"/>
    <w:rsid w:val="00EA5877"/>
    <w:rsid w:val="00EA613C"/>
    <w:rsid w:val="00EA66B8"/>
    <w:rsid w:val="00EA6ADA"/>
    <w:rsid w:val="00EA6D2F"/>
    <w:rsid w:val="00EA71C8"/>
    <w:rsid w:val="00EA77B9"/>
    <w:rsid w:val="00EA77EF"/>
    <w:rsid w:val="00EA7D69"/>
    <w:rsid w:val="00EB00AF"/>
    <w:rsid w:val="00EB05B5"/>
    <w:rsid w:val="00EB07EE"/>
    <w:rsid w:val="00EB0858"/>
    <w:rsid w:val="00EB09CC"/>
    <w:rsid w:val="00EB0C67"/>
    <w:rsid w:val="00EB0D0C"/>
    <w:rsid w:val="00EB0E2A"/>
    <w:rsid w:val="00EB11B8"/>
    <w:rsid w:val="00EB151C"/>
    <w:rsid w:val="00EB1BA8"/>
    <w:rsid w:val="00EB1FF8"/>
    <w:rsid w:val="00EB20F0"/>
    <w:rsid w:val="00EB21B8"/>
    <w:rsid w:val="00EB260E"/>
    <w:rsid w:val="00EB26C2"/>
    <w:rsid w:val="00EB2BBF"/>
    <w:rsid w:val="00EB2C2F"/>
    <w:rsid w:val="00EB304D"/>
    <w:rsid w:val="00EB3346"/>
    <w:rsid w:val="00EB3652"/>
    <w:rsid w:val="00EB367F"/>
    <w:rsid w:val="00EB3A9D"/>
    <w:rsid w:val="00EB3CF0"/>
    <w:rsid w:val="00EB51B9"/>
    <w:rsid w:val="00EB5C9A"/>
    <w:rsid w:val="00EB62F9"/>
    <w:rsid w:val="00EB643A"/>
    <w:rsid w:val="00EB768C"/>
    <w:rsid w:val="00EB76EF"/>
    <w:rsid w:val="00EB7789"/>
    <w:rsid w:val="00EB79C2"/>
    <w:rsid w:val="00EB7B47"/>
    <w:rsid w:val="00EC077C"/>
    <w:rsid w:val="00EC0DDB"/>
    <w:rsid w:val="00EC1277"/>
    <w:rsid w:val="00EC19A0"/>
    <w:rsid w:val="00EC1B59"/>
    <w:rsid w:val="00EC1B6E"/>
    <w:rsid w:val="00EC21F7"/>
    <w:rsid w:val="00EC25C1"/>
    <w:rsid w:val="00EC2A2E"/>
    <w:rsid w:val="00EC2ABC"/>
    <w:rsid w:val="00EC2E6C"/>
    <w:rsid w:val="00EC30C4"/>
    <w:rsid w:val="00EC31F0"/>
    <w:rsid w:val="00EC33BC"/>
    <w:rsid w:val="00EC377F"/>
    <w:rsid w:val="00EC3818"/>
    <w:rsid w:val="00EC3C0E"/>
    <w:rsid w:val="00EC3C88"/>
    <w:rsid w:val="00EC40AD"/>
    <w:rsid w:val="00EC4188"/>
    <w:rsid w:val="00EC41D0"/>
    <w:rsid w:val="00EC493A"/>
    <w:rsid w:val="00EC49C7"/>
    <w:rsid w:val="00EC503C"/>
    <w:rsid w:val="00EC533A"/>
    <w:rsid w:val="00EC6192"/>
    <w:rsid w:val="00EC63A1"/>
    <w:rsid w:val="00EC64BC"/>
    <w:rsid w:val="00EC64E2"/>
    <w:rsid w:val="00EC6533"/>
    <w:rsid w:val="00EC662D"/>
    <w:rsid w:val="00EC66F9"/>
    <w:rsid w:val="00EC6711"/>
    <w:rsid w:val="00EC6A16"/>
    <w:rsid w:val="00EC6C5A"/>
    <w:rsid w:val="00EC6DF5"/>
    <w:rsid w:val="00EC71BE"/>
    <w:rsid w:val="00EC7996"/>
    <w:rsid w:val="00EC7B37"/>
    <w:rsid w:val="00EC7DCD"/>
    <w:rsid w:val="00EC7EE6"/>
    <w:rsid w:val="00ED00C5"/>
    <w:rsid w:val="00ED03BC"/>
    <w:rsid w:val="00ED0746"/>
    <w:rsid w:val="00ED096F"/>
    <w:rsid w:val="00ED0B0B"/>
    <w:rsid w:val="00ED0C52"/>
    <w:rsid w:val="00ED0D8E"/>
    <w:rsid w:val="00ED0ED3"/>
    <w:rsid w:val="00ED1139"/>
    <w:rsid w:val="00ED147C"/>
    <w:rsid w:val="00ED1D35"/>
    <w:rsid w:val="00ED1DAF"/>
    <w:rsid w:val="00ED2483"/>
    <w:rsid w:val="00ED26FE"/>
    <w:rsid w:val="00ED2B9B"/>
    <w:rsid w:val="00ED2BA1"/>
    <w:rsid w:val="00ED3023"/>
    <w:rsid w:val="00ED32D3"/>
    <w:rsid w:val="00ED353A"/>
    <w:rsid w:val="00ED3918"/>
    <w:rsid w:val="00ED4201"/>
    <w:rsid w:val="00ED4273"/>
    <w:rsid w:val="00ED4312"/>
    <w:rsid w:val="00ED4640"/>
    <w:rsid w:val="00ED498D"/>
    <w:rsid w:val="00ED4A71"/>
    <w:rsid w:val="00ED4B0E"/>
    <w:rsid w:val="00ED4C7A"/>
    <w:rsid w:val="00ED4D04"/>
    <w:rsid w:val="00ED4E93"/>
    <w:rsid w:val="00ED5182"/>
    <w:rsid w:val="00ED5227"/>
    <w:rsid w:val="00ED5372"/>
    <w:rsid w:val="00ED5C05"/>
    <w:rsid w:val="00ED5D9D"/>
    <w:rsid w:val="00ED5E88"/>
    <w:rsid w:val="00ED617E"/>
    <w:rsid w:val="00ED65AA"/>
    <w:rsid w:val="00ED67B4"/>
    <w:rsid w:val="00ED7374"/>
    <w:rsid w:val="00EE00E4"/>
    <w:rsid w:val="00EE04C6"/>
    <w:rsid w:val="00EE09A7"/>
    <w:rsid w:val="00EE0A07"/>
    <w:rsid w:val="00EE0A8A"/>
    <w:rsid w:val="00EE1383"/>
    <w:rsid w:val="00EE15E6"/>
    <w:rsid w:val="00EE15F8"/>
    <w:rsid w:val="00EE162A"/>
    <w:rsid w:val="00EE1836"/>
    <w:rsid w:val="00EE1B2B"/>
    <w:rsid w:val="00EE1BCA"/>
    <w:rsid w:val="00EE1D46"/>
    <w:rsid w:val="00EE2302"/>
    <w:rsid w:val="00EE24D9"/>
    <w:rsid w:val="00EE26DB"/>
    <w:rsid w:val="00EE26E8"/>
    <w:rsid w:val="00EE2A0D"/>
    <w:rsid w:val="00EE303B"/>
    <w:rsid w:val="00EE347B"/>
    <w:rsid w:val="00EE3A7B"/>
    <w:rsid w:val="00EE3E62"/>
    <w:rsid w:val="00EE3F48"/>
    <w:rsid w:val="00EE4096"/>
    <w:rsid w:val="00EE47A1"/>
    <w:rsid w:val="00EE4CBF"/>
    <w:rsid w:val="00EE4E2C"/>
    <w:rsid w:val="00EE4F17"/>
    <w:rsid w:val="00EE51D5"/>
    <w:rsid w:val="00EE5476"/>
    <w:rsid w:val="00EE5705"/>
    <w:rsid w:val="00EE6738"/>
    <w:rsid w:val="00EE6888"/>
    <w:rsid w:val="00EE68CD"/>
    <w:rsid w:val="00EE6938"/>
    <w:rsid w:val="00EE6C1E"/>
    <w:rsid w:val="00EE6CBA"/>
    <w:rsid w:val="00EE6D9F"/>
    <w:rsid w:val="00EE728A"/>
    <w:rsid w:val="00EE72A1"/>
    <w:rsid w:val="00EE73B7"/>
    <w:rsid w:val="00EE73DB"/>
    <w:rsid w:val="00EE7DB4"/>
    <w:rsid w:val="00EE7EBF"/>
    <w:rsid w:val="00EF025A"/>
    <w:rsid w:val="00EF0719"/>
    <w:rsid w:val="00EF072E"/>
    <w:rsid w:val="00EF0E5B"/>
    <w:rsid w:val="00EF1131"/>
    <w:rsid w:val="00EF129E"/>
    <w:rsid w:val="00EF1707"/>
    <w:rsid w:val="00EF1A4D"/>
    <w:rsid w:val="00EF1C21"/>
    <w:rsid w:val="00EF1E4F"/>
    <w:rsid w:val="00EF1EA8"/>
    <w:rsid w:val="00EF1EAB"/>
    <w:rsid w:val="00EF1EF0"/>
    <w:rsid w:val="00EF26CF"/>
    <w:rsid w:val="00EF29D8"/>
    <w:rsid w:val="00EF2FA6"/>
    <w:rsid w:val="00EF3163"/>
    <w:rsid w:val="00EF3165"/>
    <w:rsid w:val="00EF338F"/>
    <w:rsid w:val="00EF3672"/>
    <w:rsid w:val="00EF3723"/>
    <w:rsid w:val="00EF3D03"/>
    <w:rsid w:val="00EF3D7D"/>
    <w:rsid w:val="00EF3FA2"/>
    <w:rsid w:val="00EF436E"/>
    <w:rsid w:val="00EF4677"/>
    <w:rsid w:val="00EF4CAF"/>
    <w:rsid w:val="00EF4CF4"/>
    <w:rsid w:val="00EF4D69"/>
    <w:rsid w:val="00EF4E15"/>
    <w:rsid w:val="00EF5141"/>
    <w:rsid w:val="00EF5195"/>
    <w:rsid w:val="00EF52E7"/>
    <w:rsid w:val="00EF5E14"/>
    <w:rsid w:val="00EF6386"/>
    <w:rsid w:val="00EF667D"/>
    <w:rsid w:val="00EF6691"/>
    <w:rsid w:val="00EF66B6"/>
    <w:rsid w:val="00EF67DB"/>
    <w:rsid w:val="00EF6936"/>
    <w:rsid w:val="00EF6CC0"/>
    <w:rsid w:val="00EF6CF4"/>
    <w:rsid w:val="00EF6F72"/>
    <w:rsid w:val="00EF746C"/>
    <w:rsid w:val="00EF789E"/>
    <w:rsid w:val="00EF7A67"/>
    <w:rsid w:val="00EF7ADB"/>
    <w:rsid w:val="00EF7D1C"/>
    <w:rsid w:val="00EF7D89"/>
    <w:rsid w:val="00EF7E72"/>
    <w:rsid w:val="00F0002E"/>
    <w:rsid w:val="00F0006E"/>
    <w:rsid w:val="00F001C4"/>
    <w:rsid w:val="00F00283"/>
    <w:rsid w:val="00F00436"/>
    <w:rsid w:val="00F0048C"/>
    <w:rsid w:val="00F00A47"/>
    <w:rsid w:val="00F0125A"/>
    <w:rsid w:val="00F012B7"/>
    <w:rsid w:val="00F013CD"/>
    <w:rsid w:val="00F016E0"/>
    <w:rsid w:val="00F017CF"/>
    <w:rsid w:val="00F01A0E"/>
    <w:rsid w:val="00F01D3D"/>
    <w:rsid w:val="00F01DCC"/>
    <w:rsid w:val="00F01F18"/>
    <w:rsid w:val="00F0200A"/>
    <w:rsid w:val="00F022E6"/>
    <w:rsid w:val="00F02372"/>
    <w:rsid w:val="00F02544"/>
    <w:rsid w:val="00F0272A"/>
    <w:rsid w:val="00F02C3D"/>
    <w:rsid w:val="00F02C61"/>
    <w:rsid w:val="00F02D69"/>
    <w:rsid w:val="00F02F48"/>
    <w:rsid w:val="00F031F4"/>
    <w:rsid w:val="00F033F1"/>
    <w:rsid w:val="00F03538"/>
    <w:rsid w:val="00F0354F"/>
    <w:rsid w:val="00F039E8"/>
    <w:rsid w:val="00F03A90"/>
    <w:rsid w:val="00F03EE4"/>
    <w:rsid w:val="00F04230"/>
    <w:rsid w:val="00F04250"/>
    <w:rsid w:val="00F042DF"/>
    <w:rsid w:val="00F04532"/>
    <w:rsid w:val="00F04782"/>
    <w:rsid w:val="00F04933"/>
    <w:rsid w:val="00F04FC6"/>
    <w:rsid w:val="00F05003"/>
    <w:rsid w:val="00F05774"/>
    <w:rsid w:val="00F05AE5"/>
    <w:rsid w:val="00F06146"/>
    <w:rsid w:val="00F064FF"/>
    <w:rsid w:val="00F06662"/>
    <w:rsid w:val="00F06696"/>
    <w:rsid w:val="00F06BE6"/>
    <w:rsid w:val="00F06E54"/>
    <w:rsid w:val="00F06EB0"/>
    <w:rsid w:val="00F07049"/>
    <w:rsid w:val="00F07091"/>
    <w:rsid w:val="00F070AE"/>
    <w:rsid w:val="00F071D4"/>
    <w:rsid w:val="00F073C0"/>
    <w:rsid w:val="00F07622"/>
    <w:rsid w:val="00F07B08"/>
    <w:rsid w:val="00F07B21"/>
    <w:rsid w:val="00F07EAA"/>
    <w:rsid w:val="00F07ECA"/>
    <w:rsid w:val="00F1005E"/>
    <w:rsid w:val="00F11205"/>
    <w:rsid w:val="00F1161A"/>
    <w:rsid w:val="00F117F7"/>
    <w:rsid w:val="00F117FE"/>
    <w:rsid w:val="00F11A72"/>
    <w:rsid w:val="00F11EBF"/>
    <w:rsid w:val="00F122C9"/>
    <w:rsid w:val="00F12503"/>
    <w:rsid w:val="00F12567"/>
    <w:rsid w:val="00F1263C"/>
    <w:rsid w:val="00F12E18"/>
    <w:rsid w:val="00F131AE"/>
    <w:rsid w:val="00F136A5"/>
    <w:rsid w:val="00F136A9"/>
    <w:rsid w:val="00F13D38"/>
    <w:rsid w:val="00F13D62"/>
    <w:rsid w:val="00F13E26"/>
    <w:rsid w:val="00F141DA"/>
    <w:rsid w:val="00F14364"/>
    <w:rsid w:val="00F1487E"/>
    <w:rsid w:val="00F1499F"/>
    <w:rsid w:val="00F14D27"/>
    <w:rsid w:val="00F152B9"/>
    <w:rsid w:val="00F152DC"/>
    <w:rsid w:val="00F15756"/>
    <w:rsid w:val="00F15FE4"/>
    <w:rsid w:val="00F16245"/>
    <w:rsid w:val="00F163C4"/>
    <w:rsid w:val="00F17267"/>
    <w:rsid w:val="00F17293"/>
    <w:rsid w:val="00F177B4"/>
    <w:rsid w:val="00F177C7"/>
    <w:rsid w:val="00F200AA"/>
    <w:rsid w:val="00F20C91"/>
    <w:rsid w:val="00F20F4B"/>
    <w:rsid w:val="00F20FEC"/>
    <w:rsid w:val="00F210B2"/>
    <w:rsid w:val="00F21933"/>
    <w:rsid w:val="00F21AFD"/>
    <w:rsid w:val="00F21EAA"/>
    <w:rsid w:val="00F21F37"/>
    <w:rsid w:val="00F22590"/>
    <w:rsid w:val="00F22596"/>
    <w:rsid w:val="00F22FE8"/>
    <w:rsid w:val="00F23D92"/>
    <w:rsid w:val="00F24008"/>
    <w:rsid w:val="00F241BD"/>
    <w:rsid w:val="00F244B2"/>
    <w:rsid w:val="00F2459D"/>
    <w:rsid w:val="00F24945"/>
    <w:rsid w:val="00F24CDE"/>
    <w:rsid w:val="00F24D57"/>
    <w:rsid w:val="00F24F96"/>
    <w:rsid w:val="00F25133"/>
    <w:rsid w:val="00F25590"/>
    <w:rsid w:val="00F2571A"/>
    <w:rsid w:val="00F25A02"/>
    <w:rsid w:val="00F25A1C"/>
    <w:rsid w:val="00F25F89"/>
    <w:rsid w:val="00F26212"/>
    <w:rsid w:val="00F26317"/>
    <w:rsid w:val="00F26334"/>
    <w:rsid w:val="00F26398"/>
    <w:rsid w:val="00F2650F"/>
    <w:rsid w:val="00F26530"/>
    <w:rsid w:val="00F2693B"/>
    <w:rsid w:val="00F27130"/>
    <w:rsid w:val="00F27342"/>
    <w:rsid w:val="00F27634"/>
    <w:rsid w:val="00F278E7"/>
    <w:rsid w:val="00F27C8A"/>
    <w:rsid w:val="00F27E15"/>
    <w:rsid w:val="00F3024A"/>
    <w:rsid w:val="00F30B60"/>
    <w:rsid w:val="00F30CB2"/>
    <w:rsid w:val="00F31615"/>
    <w:rsid w:val="00F3174D"/>
    <w:rsid w:val="00F3198E"/>
    <w:rsid w:val="00F31A64"/>
    <w:rsid w:val="00F31C23"/>
    <w:rsid w:val="00F31D16"/>
    <w:rsid w:val="00F31D20"/>
    <w:rsid w:val="00F32105"/>
    <w:rsid w:val="00F321B8"/>
    <w:rsid w:val="00F325E7"/>
    <w:rsid w:val="00F32AC9"/>
    <w:rsid w:val="00F32C6E"/>
    <w:rsid w:val="00F32EC1"/>
    <w:rsid w:val="00F335AD"/>
    <w:rsid w:val="00F33623"/>
    <w:rsid w:val="00F33DD1"/>
    <w:rsid w:val="00F341BC"/>
    <w:rsid w:val="00F34500"/>
    <w:rsid w:val="00F345DF"/>
    <w:rsid w:val="00F347F1"/>
    <w:rsid w:val="00F355FF"/>
    <w:rsid w:val="00F35A48"/>
    <w:rsid w:val="00F35C25"/>
    <w:rsid w:val="00F35D05"/>
    <w:rsid w:val="00F368E3"/>
    <w:rsid w:val="00F36982"/>
    <w:rsid w:val="00F36C38"/>
    <w:rsid w:val="00F36E7A"/>
    <w:rsid w:val="00F373A8"/>
    <w:rsid w:val="00F37572"/>
    <w:rsid w:val="00F37AF2"/>
    <w:rsid w:val="00F37E55"/>
    <w:rsid w:val="00F403A1"/>
    <w:rsid w:val="00F40458"/>
    <w:rsid w:val="00F406E8"/>
    <w:rsid w:val="00F406F0"/>
    <w:rsid w:val="00F407E6"/>
    <w:rsid w:val="00F40CA6"/>
    <w:rsid w:val="00F411CF"/>
    <w:rsid w:val="00F412F2"/>
    <w:rsid w:val="00F4161C"/>
    <w:rsid w:val="00F41791"/>
    <w:rsid w:val="00F417E7"/>
    <w:rsid w:val="00F41A4C"/>
    <w:rsid w:val="00F41AD8"/>
    <w:rsid w:val="00F41F41"/>
    <w:rsid w:val="00F42405"/>
    <w:rsid w:val="00F42475"/>
    <w:rsid w:val="00F430EE"/>
    <w:rsid w:val="00F431BA"/>
    <w:rsid w:val="00F433FE"/>
    <w:rsid w:val="00F4340E"/>
    <w:rsid w:val="00F4372C"/>
    <w:rsid w:val="00F43A97"/>
    <w:rsid w:val="00F43CB7"/>
    <w:rsid w:val="00F43E1A"/>
    <w:rsid w:val="00F44292"/>
    <w:rsid w:val="00F4475B"/>
    <w:rsid w:val="00F447AE"/>
    <w:rsid w:val="00F44848"/>
    <w:rsid w:val="00F449F0"/>
    <w:rsid w:val="00F44AA9"/>
    <w:rsid w:val="00F44CA1"/>
    <w:rsid w:val="00F44F1B"/>
    <w:rsid w:val="00F450F1"/>
    <w:rsid w:val="00F45B45"/>
    <w:rsid w:val="00F46018"/>
    <w:rsid w:val="00F46092"/>
    <w:rsid w:val="00F4611D"/>
    <w:rsid w:val="00F46463"/>
    <w:rsid w:val="00F465B0"/>
    <w:rsid w:val="00F466BA"/>
    <w:rsid w:val="00F467FF"/>
    <w:rsid w:val="00F46CEC"/>
    <w:rsid w:val="00F46F39"/>
    <w:rsid w:val="00F46F58"/>
    <w:rsid w:val="00F46FB4"/>
    <w:rsid w:val="00F47105"/>
    <w:rsid w:val="00F47384"/>
    <w:rsid w:val="00F50443"/>
    <w:rsid w:val="00F504A6"/>
    <w:rsid w:val="00F50844"/>
    <w:rsid w:val="00F5091C"/>
    <w:rsid w:val="00F50AF9"/>
    <w:rsid w:val="00F50B80"/>
    <w:rsid w:val="00F50C17"/>
    <w:rsid w:val="00F50E76"/>
    <w:rsid w:val="00F51BA0"/>
    <w:rsid w:val="00F52316"/>
    <w:rsid w:val="00F5232D"/>
    <w:rsid w:val="00F529E5"/>
    <w:rsid w:val="00F5303F"/>
    <w:rsid w:val="00F534FC"/>
    <w:rsid w:val="00F53B7F"/>
    <w:rsid w:val="00F53BD3"/>
    <w:rsid w:val="00F549A0"/>
    <w:rsid w:val="00F54F12"/>
    <w:rsid w:val="00F55387"/>
    <w:rsid w:val="00F55479"/>
    <w:rsid w:val="00F55ABF"/>
    <w:rsid w:val="00F55C6E"/>
    <w:rsid w:val="00F55CD9"/>
    <w:rsid w:val="00F55DCF"/>
    <w:rsid w:val="00F55F49"/>
    <w:rsid w:val="00F5616D"/>
    <w:rsid w:val="00F5625E"/>
    <w:rsid w:val="00F56776"/>
    <w:rsid w:val="00F56935"/>
    <w:rsid w:val="00F56989"/>
    <w:rsid w:val="00F56E4C"/>
    <w:rsid w:val="00F56E64"/>
    <w:rsid w:val="00F56E79"/>
    <w:rsid w:val="00F579CD"/>
    <w:rsid w:val="00F57A12"/>
    <w:rsid w:val="00F57CA9"/>
    <w:rsid w:val="00F57CFD"/>
    <w:rsid w:val="00F604B4"/>
    <w:rsid w:val="00F60717"/>
    <w:rsid w:val="00F60B94"/>
    <w:rsid w:val="00F60BBD"/>
    <w:rsid w:val="00F60EBC"/>
    <w:rsid w:val="00F61211"/>
    <w:rsid w:val="00F61D13"/>
    <w:rsid w:val="00F61D7A"/>
    <w:rsid w:val="00F61E02"/>
    <w:rsid w:val="00F627AE"/>
    <w:rsid w:val="00F6288A"/>
    <w:rsid w:val="00F62C86"/>
    <w:rsid w:val="00F63328"/>
    <w:rsid w:val="00F63332"/>
    <w:rsid w:val="00F6372C"/>
    <w:rsid w:val="00F63C0D"/>
    <w:rsid w:val="00F63F6F"/>
    <w:rsid w:val="00F64164"/>
    <w:rsid w:val="00F64488"/>
    <w:rsid w:val="00F644DA"/>
    <w:rsid w:val="00F64614"/>
    <w:rsid w:val="00F64883"/>
    <w:rsid w:val="00F64C7E"/>
    <w:rsid w:val="00F64D8F"/>
    <w:rsid w:val="00F64DDF"/>
    <w:rsid w:val="00F650A2"/>
    <w:rsid w:val="00F65181"/>
    <w:rsid w:val="00F65595"/>
    <w:rsid w:val="00F657F2"/>
    <w:rsid w:val="00F65B44"/>
    <w:rsid w:val="00F65DAC"/>
    <w:rsid w:val="00F6621C"/>
    <w:rsid w:val="00F6626F"/>
    <w:rsid w:val="00F6634C"/>
    <w:rsid w:val="00F6664E"/>
    <w:rsid w:val="00F668E8"/>
    <w:rsid w:val="00F66B2D"/>
    <w:rsid w:val="00F66EED"/>
    <w:rsid w:val="00F6716A"/>
    <w:rsid w:val="00F679A7"/>
    <w:rsid w:val="00F67C04"/>
    <w:rsid w:val="00F67FAB"/>
    <w:rsid w:val="00F700E2"/>
    <w:rsid w:val="00F7025E"/>
    <w:rsid w:val="00F70282"/>
    <w:rsid w:val="00F704AE"/>
    <w:rsid w:val="00F706F1"/>
    <w:rsid w:val="00F70803"/>
    <w:rsid w:val="00F70922"/>
    <w:rsid w:val="00F7099A"/>
    <w:rsid w:val="00F70A54"/>
    <w:rsid w:val="00F70A63"/>
    <w:rsid w:val="00F70AB9"/>
    <w:rsid w:val="00F70C07"/>
    <w:rsid w:val="00F70C4B"/>
    <w:rsid w:val="00F7155C"/>
    <w:rsid w:val="00F717A4"/>
    <w:rsid w:val="00F71939"/>
    <w:rsid w:val="00F719CA"/>
    <w:rsid w:val="00F719E5"/>
    <w:rsid w:val="00F719EC"/>
    <w:rsid w:val="00F71B40"/>
    <w:rsid w:val="00F71C31"/>
    <w:rsid w:val="00F71D41"/>
    <w:rsid w:val="00F71ED5"/>
    <w:rsid w:val="00F71F09"/>
    <w:rsid w:val="00F71F3F"/>
    <w:rsid w:val="00F72090"/>
    <w:rsid w:val="00F7214E"/>
    <w:rsid w:val="00F7222C"/>
    <w:rsid w:val="00F72469"/>
    <w:rsid w:val="00F7258A"/>
    <w:rsid w:val="00F72B54"/>
    <w:rsid w:val="00F72D4F"/>
    <w:rsid w:val="00F72EAA"/>
    <w:rsid w:val="00F73713"/>
    <w:rsid w:val="00F739A2"/>
    <w:rsid w:val="00F73B86"/>
    <w:rsid w:val="00F73CAC"/>
    <w:rsid w:val="00F742E5"/>
    <w:rsid w:val="00F746AD"/>
    <w:rsid w:val="00F7491D"/>
    <w:rsid w:val="00F74E5D"/>
    <w:rsid w:val="00F751B0"/>
    <w:rsid w:val="00F752E4"/>
    <w:rsid w:val="00F75594"/>
    <w:rsid w:val="00F7564A"/>
    <w:rsid w:val="00F75AEF"/>
    <w:rsid w:val="00F75D8E"/>
    <w:rsid w:val="00F75FFD"/>
    <w:rsid w:val="00F760ED"/>
    <w:rsid w:val="00F76E50"/>
    <w:rsid w:val="00F775A6"/>
    <w:rsid w:val="00F77948"/>
    <w:rsid w:val="00F77BA2"/>
    <w:rsid w:val="00F80426"/>
    <w:rsid w:val="00F805A3"/>
    <w:rsid w:val="00F80615"/>
    <w:rsid w:val="00F80AA0"/>
    <w:rsid w:val="00F80C03"/>
    <w:rsid w:val="00F80C0D"/>
    <w:rsid w:val="00F80D50"/>
    <w:rsid w:val="00F80D9E"/>
    <w:rsid w:val="00F8101E"/>
    <w:rsid w:val="00F810D4"/>
    <w:rsid w:val="00F81187"/>
    <w:rsid w:val="00F8149C"/>
    <w:rsid w:val="00F815E8"/>
    <w:rsid w:val="00F816AB"/>
    <w:rsid w:val="00F81929"/>
    <w:rsid w:val="00F81C01"/>
    <w:rsid w:val="00F81C99"/>
    <w:rsid w:val="00F81F44"/>
    <w:rsid w:val="00F81F51"/>
    <w:rsid w:val="00F82096"/>
    <w:rsid w:val="00F824AF"/>
    <w:rsid w:val="00F829AC"/>
    <w:rsid w:val="00F82A9E"/>
    <w:rsid w:val="00F82B48"/>
    <w:rsid w:val="00F82E0D"/>
    <w:rsid w:val="00F82EF5"/>
    <w:rsid w:val="00F830D3"/>
    <w:rsid w:val="00F83394"/>
    <w:rsid w:val="00F83403"/>
    <w:rsid w:val="00F834BF"/>
    <w:rsid w:val="00F8363A"/>
    <w:rsid w:val="00F836C2"/>
    <w:rsid w:val="00F8384A"/>
    <w:rsid w:val="00F83AAA"/>
    <w:rsid w:val="00F83F4C"/>
    <w:rsid w:val="00F8440B"/>
    <w:rsid w:val="00F84747"/>
    <w:rsid w:val="00F84BE9"/>
    <w:rsid w:val="00F84D4C"/>
    <w:rsid w:val="00F8503A"/>
    <w:rsid w:val="00F85124"/>
    <w:rsid w:val="00F855E3"/>
    <w:rsid w:val="00F85868"/>
    <w:rsid w:val="00F8591F"/>
    <w:rsid w:val="00F859A9"/>
    <w:rsid w:val="00F85B03"/>
    <w:rsid w:val="00F85C0E"/>
    <w:rsid w:val="00F85FCE"/>
    <w:rsid w:val="00F8616B"/>
    <w:rsid w:val="00F868D1"/>
    <w:rsid w:val="00F86CCB"/>
    <w:rsid w:val="00F86FB0"/>
    <w:rsid w:val="00F90425"/>
    <w:rsid w:val="00F905BE"/>
    <w:rsid w:val="00F907BA"/>
    <w:rsid w:val="00F90A58"/>
    <w:rsid w:val="00F91123"/>
    <w:rsid w:val="00F91684"/>
    <w:rsid w:val="00F916A3"/>
    <w:rsid w:val="00F9174A"/>
    <w:rsid w:val="00F91AD8"/>
    <w:rsid w:val="00F921EA"/>
    <w:rsid w:val="00F925EC"/>
    <w:rsid w:val="00F92919"/>
    <w:rsid w:val="00F929D8"/>
    <w:rsid w:val="00F92AA6"/>
    <w:rsid w:val="00F92B7F"/>
    <w:rsid w:val="00F92CB4"/>
    <w:rsid w:val="00F92CCD"/>
    <w:rsid w:val="00F92DE0"/>
    <w:rsid w:val="00F9310E"/>
    <w:rsid w:val="00F9323C"/>
    <w:rsid w:val="00F9336A"/>
    <w:rsid w:val="00F93639"/>
    <w:rsid w:val="00F936A9"/>
    <w:rsid w:val="00F93E2F"/>
    <w:rsid w:val="00F946EB"/>
    <w:rsid w:val="00F94724"/>
    <w:rsid w:val="00F94B6C"/>
    <w:rsid w:val="00F94DBB"/>
    <w:rsid w:val="00F94EC7"/>
    <w:rsid w:val="00F94F81"/>
    <w:rsid w:val="00F9518F"/>
    <w:rsid w:val="00F952C6"/>
    <w:rsid w:val="00F95500"/>
    <w:rsid w:val="00F95505"/>
    <w:rsid w:val="00F95713"/>
    <w:rsid w:val="00F95BB9"/>
    <w:rsid w:val="00F960EF"/>
    <w:rsid w:val="00F968DB"/>
    <w:rsid w:val="00F968F7"/>
    <w:rsid w:val="00F96A31"/>
    <w:rsid w:val="00F96A36"/>
    <w:rsid w:val="00F96A99"/>
    <w:rsid w:val="00F96E6E"/>
    <w:rsid w:val="00F96FE9"/>
    <w:rsid w:val="00F971BF"/>
    <w:rsid w:val="00F9797F"/>
    <w:rsid w:val="00FA0073"/>
    <w:rsid w:val="00FA00D6"/>
    <w:rsid w:val="00FA0277"/>
    <w:rsid w:val="00FA11A0"/>
    <w:rsid w:val="00FA12E7"/>
    <w:rsid w:val="00FA1F49"/>
    <w:rsid w:val="00FA20FF"/>
    <w:rsid w:val="00FA2225"/>
    <w:rsid w:val="00FA251F"/>
    <w:rsid w:val="00FA2557"/>
    <w:rsid w:val="00FA2815"/>
    <w:rsid w:val="00FA284B"/>
    <w:rsid w:val="00FA2995"/>
    <w:rsid w:val="00FA29D2"/>
    <w:rsid w:val="00FA2CEA"/>
    <w:rsid w:val="00FA331D"/>
    <w:rsid w:val="00FA3E76"/>
    <w:rsid w:val="00FA3E9D"/>
    <w:rsid w:val="00FA42E1"/>
    <w:rsid w:val="00FA471E"/>
    <w:rsid w:val="00FA4935"/>
    <w:rsid w:val="00FA4949"/>
    <w:rsid w:val="00FA4BF3"/>
    <w:rsid w:val="00FA4FFC"/>
    <w:rsid w:val="00FA5235"/>
    <w:rsid w:val="00FA5479"/>
    <w:rsid w:val="00FA5A4E"/>
    <w:rsid w:val="00FA5A69"/>
    <w:rsid w:val="00FA5AA0"/>
    <w:rsid w:val="00FA5DA2"/>
    <w:rsid w:val="00FA5DF5"/>
    <w:rsid w:val="00FA603B"/>
    <w:rsid w:val="00FA62A1"/>
    <w:rsid w:val="00FA62C3"/>
    <w:rsid w:val="00FA6892"/>
    <w:rsid w:val="00FA68CA"/>
    <w:rsid w:val="00FA706C"/>
    <w:rsid w:val="00FA710B"/>
    <w:rsid w:val="00FA7724"/>
    <w:rsid w:val="00FA78B7"/>
    <w:rsid w:val="00FB03BB"/>
    <w:rsid w:val="00FB0D48"/>
    <w:rsid w:val="00FB0D4C"/>
    <w:rsid w:val="00FB12FE"/>
    <w:rsid w:val="00FB147D"/>
    <w:rsid w:val="00FB1517"/>
    <w:rsid w:val="00FB1B85"/>
    <w:rsid w:val="00FB2527"/>
    <w:rsid w:val="00FB28A0"/>
    <w:rsid w:val="00FB2D1F"/>
    <w:rsid w:val="00FB2F3E"/>
    <w:rsid w:val="00FB2F57"/>
    <w:rsid w:val="00FB3029"/>
    <w:rsid w:val="00FB3206"/>
    <w:rsid w:val="00FB387C"/>
    <w:rsid w:val="00FB3A51"/>
    <w:rsid w:val="00FB3FEB"/>
    <w:rsid w:val="00FB40C7"/>
    <w:rsid w:val="00FB430D"/>
    <w:rsid w:val="00FB47B4"/>
    <w:rsid w:val="00FB4D42"/>
    <w:rsid w:val="00FB4D44"/>
    <w:rsid w:val="00FB50A7"/>
    <w:rsid w:val="00FB60F8"/>
    <w:rsid w:val="00FB62C0"/>
    <w:rsid w:val="00FB6535"/>
    <w:rsid w:val="00FB6758"/>
    <w:rsid w:val="00FB6D80"/>
    <w:rsid w:val="00FB6EBB"/>
    <w:rsid w:val="00FB702B"/>
    <w:rsid w:val="00FB770F"/>
    <w:rsid w:val="00FB78A7"/>
    <w:rsid w:val="00FB7C46"/>
    <w:rsid w:val="00FB7D15"/>
    <w:rsid w:val="00FC041E"/>
    <w:rsid w:val="00FC061E"/>
    <w:rsid w:val="00FC07F2"/>
    <w:rsid w:val="00FC08A3"/>
    <w:rsid w:val="00FC0F6A"/>
    <w:rsid w:val="00FC101C"/>
    <w:rsid w:val="00FC102E"/>
    <w:rsid w:val="00FC111D"/>
    <w:rsid w:val="00FC183A"/>
    <w:rsid w:val="00FC1C27"/>
    <w:rsid w:val="00FC1C5D"/>
    <w:rsid w:val="00FC1CCB"/>
    <w:rsid w:val="00FC207A"/>
    <w:rsid w:val="00FC21AB"/>
    <w:rsid w:val="00FC2B23"/>
    <w:rsid w:val="00FC3250"/>
    <w:rsid w:val="00FC33D5"/>
    <w:rsid w:val="00FC3488"/>
    <w:rsid w:val="00FC35B8"/>
    <w:rsid w:val="00FC3A3E"/>
    <w:rsid w:val="00FC3B1E"/>
    <w:rsid w:val="00FC3C8A"/>
    <w:rsid w:val="00FC3C94"/>
    <w:rsid w:val="00FC3D56"/>
    <w:rsid w:val="00FC3DF3"/>
    <w:rsid w:val="00FC44F1"/>
    <w:rsid w:val="00FC498D"/>
    <w:rsid w:val="00FC4B7E"/>
    <w:rsid w:val="00FC4DAB"/>
    <w:rsid w:val="00FC526C"/>
    <w:rsid w:val="00FC5666"/>
    <w:rsid w:val="00FC5A24"/>
    <w:rsid w:val="00FC6CB4"/>
    <w:rsid w:val="00FC6D0A"/>
    <w:rsid w:val="00FC6DC2"/>
    <w:rsid w:val="00FC6DEB"/>
    <w:rsid w:val="00FC6F4F"/>
    <w:rsid w:val="00FC7636"/>
    <w:rsid w:val="00FC7A7A"/>
    <w:rsid w:val="00FC7CEE"/>
    <w:rsid w:val="00FC7EC5"/>
    <w:rsid w:val="00FD00C5"/>
    <w:rsid w:val="00FD0D7A"/>
    <w:rsid w:val="00FD0DAD"/>
    <w:rsid w:val="00FD0FFB"/>
    <w:rsid w:val="00FD1045"/>
    <w:rsid w:val="00FD12A5"/>
    <w:rsid w:val="00FD1BE1"/>
    <w:rsid w:val="00FD2073"/>
    <w:rsid w:val="00FD2643"/>
    <w:rsid w:val="00FD2988"/>
    <w:rsid w:val="00FD2A15"/>
    <w:rsid w:val="00FD327E"/>
    <w:rsid w:val="00FD32C7"/>
    <w:rsid w:val="00FD395C"/>
    <w:rsid w:val="00FD3AED"/>
    <w:rsid w:val="00FD3B20"/>
    <w:rsid w:val="00FD3C81"/>
    <w:rsid w:val="00FD3D1D"/>
    <w:rsid w:val="00FD5515"/>
    <w:rsid w:val="00FD5564"/>
    <w:rsid w:val="00FD55E8"/>
    <w:rsid w:val="00FD5B12"/>
    <w:rsid w:val="00FD5C41"/>
    <w:rsid w:val="00FD5DD3"/>
    <w:rsid w:val="00FD5F52"/>
    <w:rsid w:val="00FD6417"/>
    <w:rsid w:val="00FD64A8"/>
    <w:rsid w:val="00FD66DA"/>
    <w:rsid w:val="00FD6CB3"/>
    <w:rsid w:val="00FD6E4F"/>
    <w:rsid w:val="00FD6EC0"/>
    <w:rsid w:val="00FD6F66"/>
    <w:rsid w:val="00FD7388"/>
    <w:rsid w:val="00FD77AB"/>
    <w:rsid w:val="00FD7D79"/>
    <w:rsid w:val="00FE0045"/>
    <w:rsid w:val="00FE0625"/>
    <w:rsid w:val="00FE0693"/>
    <w:rsid w:val="00FE1237"/>
    <w:rsid w:val="00FE14A9"/>
    <w:rsid w:val="00FE1519"/>
    <w:rsid w:val="00FE1A32"/>
    <w:rsid w:val="00FE1B79"/>
    <w:rsid w:val="00FE1BEA"/>
    <w:rsid w:val="00FE1E81"/>
    <w:rsid w:val="00FE23A3"/>
    <w:rsid w:val="00FE25FF"/>
    <w:rsid w:val="00FE2AFF"/>
    <w:rsid w:val="00FE2D55"/>
    <w:rsid w:val="00FE3108"/>
    <w:rsid w:val="00FE3216"/>
    <w:rsid w:val="00FE3748"/>
    <w:rsid w:val="00FE387C"/>
    <w:rsid w:val="00FE38B0"/>
    <w:rsid w:val="00FE39D0"/>
    <w:rsid w:val="00FE3A03"/>
    <w:rsid w:val="00FE3C09"/>
    <w:rsid w:val="00FE4079"/>
    <w:rsid w:val="00FE41EF"/>
    <w:rsid w:val="00FE43D5"/>
    <w:rsid w:val="00FE4451"/>
    <w:rsid w:val="00FE4464"/>
    <w:rsid w:val="00FE4666"/>
    <w:rsid w:val="00FE48A6"/>
    <w:rsid w:val="00FE4B86"/>
    <w:rsid w:val="00FE5062"/>
    <w:rsid w:val="00FE5382"/>
    <w:rsid w:val="00FE58E5"/>
    <w:rsid w:val="00FE5902"/>
    <w:rsid w:val="00FE5B36"/>
    <w:rsid w:val="00FE5DCC"/>
    <w:rsid w:val="00FE650C"/>
    <w:rsid w:val="00FE6831"/>
    <w:rsid w:val="00FE6E95"/>
    <w:rsid w:val="00FE6F49"/>
    <w:rsid w:val="00FE73B5"/>
    <w:rsid w:val="00FE76B0"/>
    <w:rsid w:val="00FE76C7"/>
    <w:rsid w:val="00FF0224"/>
    <w:rsid w:val="00FF06B4"/>
    <w:rsid w:val="00FF08BA"/>
    <w:rsid w:val="00FF15DD"/>
    <w:rsid w:val="00FF16AA"/>
    <w:rsid w:val="00FF1B12"/>
    <w:rsid w:val="00FF2859"/>
    <w:rsid w:val="00FF286D"/>
    <w:rsid w:val="00FF2906"/>
    <w:rsid w:val="00FF2DFB"/>
    <w:rsid w:val="00FF2F1F"/>
    <w:rsid w:val="00FF3408"/>
    <w:rsid w:val="00FF34FA"/>
    <w:rsid w:val="00FF399F"/>
    <w:rsid w:val="00FF3B52"/>
    <w:rsid w:val="00FF3C4A"/>
    <w:rsid w:val="00FF4194"/>
    <w:rsid w:val="00FF44AD"/>
    <w:rsid w:val="00FF47F5"/>
    <w:rsid w:val="00FF48CF"/>
    <w:rsid w:val="00FF4B5A"/>
    <w:rsid w:val="00FF4C53"/>
    <w:rsid w:val="00FF4DF0"/>
    <w:rsid w:val="00FF4F47"/>
    <w:rsid w:val="00FF500B"/>
    <w:rsid w:val="00FF5250"/>
    <w:rsid w:val="00FF558B"/>
    <w:rsid w:val="00FF58FE"/>
    <w:rsid w:val="00FF6435"/>
    <w:rsid w:val="00FF68F9"/>
    <w:rsid w:val="00FF7E21"/>
    <w:rsid w:val="00FF7E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96E0D"/>
  <w15:docId w15:val="{A5D9DC24-5C28-41B3-881B-38E42138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249B"/>
    <w:rPr>
      <w:rFonts w:eastAsia="Times New Roman"/>
      <w:sz w:val="24"/>
      <w:szCs w:val="24"/>
      <w:lang w:eastAsia="pl-PL"/>
    </w:rPr>
  </w:style>
  <w:style w:type="paragraph" w:styleId="Nagwek1">
    <w:name w:val="heading 1"/>
    <w:basedOn w:val="Normalny"/>
    <w:next w:val="Normalny"/>
    <w:link w:val="Nagwek1Znak"/>
    <w:qFormat/>
    <w:rsid w:val="007337BB"/>
    <w:pPr>
      <w:keepNext/>
      <w:tabs>
        <w:tab w:val="left" w:pos="540"/>
      </w:tabs>
      <w:spacing w:line="340" w:lineRule="atLeast"/>
      <w:jc w:val="both"/>
      <w:outlineLvl w:val="0"/>
    </w:pPr>
    <w:rPr>
      <w:rFonts w:ascii="Times New Roman" w:hAnsi="Times New Roman" w:cs="Times New Roman"/>
      <w:b/>
      <w:bCs/>
    </w:rPr>
  </w:style>
  <w:style w:type="paragraph" w:styleId="Nagwek2">
    <w:name w:val="heading 2"/>
    <w:basedOn w:val="Normalny"/>
    <w:next w:val="Normalny"/>
    <w:link w:val="Nagwek2Znak"/>
    <w:qFormat/>
    <w:rsid w:val="007337BB"/>
    <w:pPr>
      <w:keepNext/>
      <w:tabs>
        <w:tab w:val="left" w:pos="360"/>
      </w:tabs>
      <w:ind w:left="360" w:hanging="360"/>
      <w:jc w:val="both"/>
      <w:outlineLvl w:val="1"/>
    </w:pPr>
    <w:rPr>
      <w:rFonts w:ascii="Times New Roman" w:hAnsi="Times New Roman" w:cs="Times New Roman"/>
      <w:b/>
      <w:bCs/>
    </w:rPr>
  </w:style>
  <w:style w:type="paragraph" w:styleId="Nagwek3">
    <w:name w:val="heading 3"/>
    <w:basedOn w:val="Normalny"/>
    <w:next w:val="Normalny"/>
    <w:link w:val="Nagwek3Znak"/>
    <w:qFormat/>
    <w:rsid w:val="007337BB"/>
    <w:pPr>
      <w:keepNext/>
      <w:outlineLvl w:val="2"/>
    </w:pPr>
    <w:rPr>
      <w:b/>
      <w:bCs/>
      <w:sz w:val="22"/>
      <w:szCs w:val="22"/>
    </w:rPr>
  </w:style>
  <w:style w:type="paragraph" w:styleId="Nagwek4">
    <w:name w:val="heading 4"/>
    <w:basedOn w:val="Normalny"/>
    <w:next w:val="Normalny"/>
    <w:link w:val="Nagwek4Znak"/>
    <w:qFormat/>
    <w:rsid w:val="007337BB"/>
    <w:pPr>
      <w:keepNext/>
      <w:spacing w:before="60" w:after="60"/>
      <w:jc w:val="center"/>
      <w:outlineLvl w:val="3"/>
    </w:pPr>
    <w:rPr>
      <w:b/>
      <w:bCs/>
      <w:spacing w:val="10"/>
      <w:sz w:val="20"/>
      <w:szCs w:val="20"/>
    </w:rPr>
  </w:style>
  <w:style w:type="paragraph" w:styleId="Nagwek5">
    <w:name w:val="heading 5"/>
    <w:basedOn w:val="Normalny"/>
    <w:next w:val="Normalny"/>
    <w:link w:val="Nagwek5Znak"/>
    <w:qFormat/>
    <w:rsid w:val="007337BB"/>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qFormat/>
    <w:rsid w:val="007337BB"/>
    <w:p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qFormat/>
    <w:rsid w:val="007337BB"/>
    <w:pPr>
      <w:spacing w:before="240" w:after="60"/>
      <w:outlineLvl w:val="6"/>
    </w:pPr>
    <w:rPr>
      <w:rFonts w:ascii="Calibri" w:hAnsi="Calibri" w:cs="Times New Roman"/>
    </w:rPr>
  </w:style>
  <w:style w:type="paragraph" w:styleId="Nagwek8">
    <w:name w:val="heading 8"/>
    <w:basedOn w:val="Normalny"/>
    <w:next w:val="Normalny"/>
    <w:link w:val="Nagwek8Znak"/>
    <w:qFormat/>
    <w:rsid w:val="007337BB"/>
    <w:pPr>
      <w:keepNext/>
      <w:outlineLvl w:val="7"/>
    </w:pPr>
    <w:rPr>
      <w:rFonts w:ascii="Times New Roman" w:hAnsi="Times New Roman" w:cs="Times New Roman"/>
      <w:b/>
      <w:bCs/>
    </w:rPr>
  </w:style>
  <w:style w:type="paragraph" w:styleId="Nagwek9">
    <w:name w:val="heading 9"/>
    <w:basedOn w:val="Normalny"/>
    <w:next w:val="Normalny"/>
    <w:link w:val="Nagwek9Znak"/>
    <w:qFormat/>
    <w:rsid w:val="007337BB"/>
    <w:pPr>
      <w:keepNext/>
      <w:jc w:val="both"/>
      <w:outlineLvl w:val="8"/>
    </w:pPr>
    <w:rPr>
      <w:rFonts w:cs="Times New Roman"/>
      <w:bCs/>
      <w:iCs/>
      <w:color w:val="3366FF"/>
      <w:spacing w:val="10"/>
      <w:sz w:val="22"/>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37B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337B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337BB"/>
    <w:rPr>
      <w:rFonts w:eastAsia="Times New Roman"/>
      <w:b/>
      <w:bCs/>
      <w:sz w:val="22"/>
      <w:szCs w:val="22"/>
      <w:lang w:eastAsia="pl-PL"/>
    </w:rPr>
  </w:style>
  <w:style w:type="character" w:customStyle="1" w:styleId="Nagwek4Znak">
    <w:name w:val="Nagłówek 4 Znak"/>
    <w:basedOn w:val="Domylnaczcionkaakapitu"/>
    <w:link w:val="Nagwek4"/>
    <w:rsid w:val="007337BB"/>
    <w:rPr>
      <w:rFonts w:eastAsia="Times New Roman"/>
      <w:b/>
      <w:bCs/>
      <w:spacing w:val="10"/>
      <w:lang w:eastAsia="pl-PL"/>
    </w:rPr>
  </w:style>
  <w:style w:type="character" w:customStyle="1" w:styleId="Nagwek5Znak">
    <w:name w:val="Nagłówek 5 Znak"/>
    <w:basedOn w:val="Domylnaczcionkaakapitu"/>
    <w:link w:val="Nagwek5"/>
    <w:rsid w:val="007337B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337BB"/>
    <w:rPr>
      <w:rFonts w:ascii="Calibri" w:eastAsia="Times New Roman" w:hAnsi="Calibri" w:cs="Times New Roman"/>
      <w:b/>
      <w:bCs/>
      <w:sz w:val="22"/>
      <w:szCs w:val="22"/>
      <w:lang w:eastAsia="pl-PL"/>
    </w:rPr>
  </w:style>
  <w:style w:type="character" w:customStyle="1" w:styleId="Nagwek7Znak">
    <w:name w:val="Nagłówek 7 Znak"/>
    <w:basedOn w:val="Domylnaczcionkaakapitu"/>
    <w:link w:val="Nagwek7"/>
    <w:rsid w:val="007337B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7337BB"/>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7337BB"/>
    <w:rPr>
      <w:rFonts w:eastAsia="Times New Roman" w:cs="Times New Roman"/>
      <w:bCs/>
      <w:iCs/>
      <w:color w:val="3366FF"/>
      <w:spacing w:val="10"/>
      <w:sz w:val="22"/>
      <w:szCs w:val="22"/>
      <w:u w:val="single"/>
      <w:lang w:eastAsia="pl-PL"/>
    </w:rPr>
  </w:style>
  <w:style w:type="character" w:styleId="Pogrubienie">
    <w:name w:val="Strong"/>
    <w:uiPriority w:val="22"/>
    <w:qFormat/>
    <w:rsid w:val="007337BB"/>
    <w:rPr>
      <w:b/>
      <w:bCs/>
    </w:rPr>
  </w:style>
  <w:style w:type="paragraph" w:styleId="Akapitzlist">
    <w:name w:val="List Paragraph"/>
    <w:aliases w:val="sw tekst"/>
    <w:basedOn w:val="Normalny"/>
    <w:link w:val="AkapitzlistZnak"/>
    <w:uiPriority w:val="34"/>
    <w:qFormat/>
    <w:rsid w:val="007337BB"/>
    <w:pPr>
      <w:ind w:left="708"/>
    </w:pPr>
    <w:rPr>
      <w:rFonts w:ascii="Times New Roman" w:hAnsi="Times New Roman" w:cs="Times New Roman"/>
    </w:rPr>
  </w:style>
  <w:style w:type="paragraph" w:styleId="Nagwek">
    <w:name w:val="header"/>
    <w:basedOn w:val="Normalny"/>
    <w:link w:val="NagwekZnak"/>
    <w:unhideWhenUsed/>
    <w:rsid w:val="0006249B"/>
    <w:pPr>
      <w:tabs>
        <w:tab w:val="center" w:pos="4536"/>
        <w:tab w:val="right" w:pos="9072"/>
      </w:tabs>
    </w:pPr>
  </w:style>
  <w:style w:type="character" w:customStyle="1" w:styleId="NagwekZnak">
    <w:name w:val="Nagłówek Znak"/>
    <w:basedOn w:val="Domylnaczcionkaakapitu"/>
    <w:link w:val="Nagwek"/>
    <w:rsid w:val="0006249B"/>
    <w:rPr>
      <w:rFonts w:eastAsia="Times New Roman"/>
      <w:sz w:val="24"/>
      <w:szCs w:val="24"/>
      <w:lang w:eastAsia="pl-PL"/>
    </w:rPr>
  </w:style>
  <w:style w:type="paragraph" w:styleId="Stopka">
    <w:name w:val="footer"/>
    <w:basedOn w:val="Normalny"/>
    <w:link w:val="StopkaZnak"/>
    <w:uiPriority w:val="99"/>
    <w:unhideWhenUsed/>
    <w:rsid w:val="0006249B"/>
    <w:pPr>
      <w:tabs>
        <w:tab w:val="center" w:pos="4536"/>
        <w:tab w:val="right" w:pos="9072"/>
      </w:tabs>
    </w:pPr>
  </w:style>
  <w:style w:type="character" w:customStyle="1" w:styleId="StopkaZnak">
    <w:name w:val="Stopka Znak"/>
    <w:basedOn w:val="Domylnaczcionkaakapitu"/>
    <w:link w:val="Stopka"/>
    <w:uiPriority w:val="99"/>
    <w:rsid w:val="0006249B"/>
    <w:rPr>
      <w:rFonts w:eastAsia="Times New Roman"/>
      <w:sz w:val="24"/>
      <w:szCs w:val="24"/>
      <w:lang w:eastAsia="pl-PL"/>
    </w:rPr>
  </w:style>
  <w:style w:type="paragraph" w:styleId="Tekstdymka">
    <w:name w:val="Balloon Text"/>
    <w:basedOn w:val="Normalny"/>
    <w:link w:val="TekstdymkaZnak"/>
    <w:uiPriority w:val="99"/>
    <w:semiHidden/>
    <w:unhideWhenUsed/>
    <w:rsid w:val="0006249B"/>
    <w:rPr>
      <w:rFonts w:ascii="Tahoma" w:hAnsi="Tahoma" w:cs="Tahoma"/>
      <w:sz w:val="16"/>
      <w:szCs w:val="16"/>
    </w:rPr>
  </w:style>
  <w:style w:type="character" w:customStyle="1" w:styleId="TekstdymkaZnak">
    <w:name w:val="Tekst dymka Znak"/>
    <w:basedOn w:val="Domylnaczcionkaakapitu"/>
    <w:link w:val="Tekstdymka"/>
    <w:uiPriority w:val="99"/>
    <w:semiHidden/>
    <w:rsid w:val="0006249B"/>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692B64"/>
    <w:rPr>
      <w:sz w:val="20"/>
      <w:szCs w:val="20"/>
    </w:rPr>
  </w:style>
  <w:style w:type="character" w:customStyle="1" w:styleId="TekstprzypisudolnegoZnak">
    <w:name w:val="Tekst przypisu dolnego Znak"/>
    <w:basedOn w:val="Domylnaczcionkaakapitu"/>
    <w:link w:val="Tekstprzypisudolnego"/>
    <w:uiPriority w:val="99"/>
    <w:semiHidden/>
    <w:rsid w:val="00692B64"/>
    <w:rPr>
      <w:rFonts w:eastAsia="Times New Roman"/>
      <w:lang w:eastAsia="pl-PL"/>
    </w:rPr>
  </w:style>
  <w:style w:type="character" w:styleId="Odwoanieprzypisudolnego">
    <w:name w:val="footnote reference"/>
    <w:basedOn w:val="Domylnaczcionkaakapitu"/>
    <w:uiPriority w:val="99"/>
    <w:semiHidden/>
    <w:unhideWhenUsed/>
    <w:rsid w:val="00692B64"/>
    <w:rPr>
      <w:vertAlign w:val="superscript"/>
    </w:rPr>
  </w:style>
  <w:style w:type="paragraph" w:styleId="Tekstpodstawowy">
    <w:name w:val="Body Text"/>
    <w:basedOn w:val="Normalny"/>
    <w:link w:val="TekstpodstawowyZnak"/>
    <w:semiHidden/>
    <w:rsid w:val="004400DE"/>
    <w:pPr>
      <w:spacing w:line="360" w:lineRule="auto"/>
      <w:jc w:val="both"/>
    </w:pPr>
    <w:rPr>
      <w:rFonts w:ascii="Times New Roman" w:hAnsi="Times New Roman" w:cs="Times New Roman"/>
      <w:bCs/>
      <w:szCs w:val="40"/>
    </w:rPr>
  </w:style>
  <w:style w:type="character" w:customStyle="1" w:styleId="TekstpodstawowyZnak">
    <w:name w:val="Tekst podstawowy Znak"/>
    <w:basedOn w:val="Domylnaczcionkaakapitu"/>
    <w:link w:val="Tekstpodstawowy"/>
    <w:semiHidden/>
    <w:rsid w:val="004400DE"/>
    <w:rPr>
      <w:rFonts w:ascii="Times New Roman" w:eastAsia="Times New Roman" w:hAnsi="Times New Roman" w:cs="Times New Roman"/>
      <w:bCs/>
      <w:sz w:val="24"/>
      <w:szCs w:val="40"/>
      <w:lang w:eastAsia="pl-PL"/>
    </w:rPr>
  </w:style>
  <w:style w:type="character" w:styleId="Odwoaniedokomentarza">
    <w:name w:val="annotation reference"/>
    <w:basedOn w:val="Domylnaczcionkaakapitu"/>
    <w:uiPriority w:val="99"/>
    <w:semiHidden/>
    <w:unhideWhenUsed/>
    <w:rsid w:val="00C505D6"/>
    <w:rPr>
      <w:sz w:val="16"/>
      <w:szCs w:val="16"/>
    </w:rPr>
  </w:style>
  <w:style w:type="paragraph" w:styleId="Tekstkomentarza">
    <w:name w:val="annotation text"/>
    <w:basedOn w:val="Normalny"/>
    <w:link w:val="TekstkomentarzaZnak"/>
    <w:uiPriority w:val="99"/>
    <w:semiHidden/>
    <w:unhideWhenUsed/>
    <w:rsid w:val="00C505D6"/>
    <w:rPr>
      <w:sz w:val="20"/>
      <w:szCs w:val="20"/>
    </w:rPr>
  </w:style>
  <w:style w:type="character" w:customStyle="1" w:styleId="TekstkomentarzaZnak">
    <w:name w:val="Tekst komentarza Znak"/>
    <w:basedOn w:val="Domylnaczcionkaakapitu"/>
    <w:link w:val="Tekstkomentarza"/>
    <w:uiPriority w:val="99"/>
    <w:semiHidden/>
    <w:rsid w:val="00C505D6"/>
    <w:rPr>
      <w:rFonts w:eastAsia="Times New Roman"/>
      <w:lang w:eastAsia="pl-PL"/>
    </w:rPr>
  </w:style>
  <w:style w:type="paragraph" w:styleId="Tematkomentarza">
    <w:name w:val="annotation subject"/>
    <w:basedOn w:val="Tekstkomentarza"/>
    <w:next w:val="Tekstkomentarza"/>
    <w:link w:val="TematkomentarzaZnak"/>
    <w:uiPriority w:val="99"/>
    <w:semiHidden/>
    <w:unhideWhenUsed/>
    <w:rsid w:val="00C505D6"/>
    <w:rPr>
      <w:b/>
      <w:bCs/>
    </w:rPr>
  </w:style>
  <w:style w:type="character" w:customStyle="1" w:styleId="TematkomentarzaZnak">
    <w:name w:val="Temat komentarza Znak"/>
    <w:basedOn w:val="TekstkomentarzaZnak"/>
    <w:link w:val="Tematkomentarza"/>
    <w:uiPriority w:val="99"/>
    <w:semiHidden/>
    <w:rsid w:val="00C505D6"/>
    <w:rPr>
      <w:rFonts w:eastAsia="Times New Roman"/>
      <w:b/>
      <w:bCs/>
      <w:lang w:eastAsia="pl-PL"/>
    </w:rPr>
  </w:style>
  <w:style w:type="paragraph" w:styleId="Tekstprzypisukocowego">
    <w:name w:val="endnote text"/>
    <w:basedOn w:val="Normalny"/>
    <w:link w:val="TekstprzypisukocowegoZnak"/>
    <w:uiPriority w:val="99"/>
    <w:semiHidden/>
    <w:unhideWhenUsed/>
    <w:rsid w:val="00EE4096"/>
    <w:rPr>
      <w:sz w:val="20"/>
      <w:szCs w:val="20"/>
    </w:rPr>
  </w:style>
  <w:style w:type="character" w:customStyle="1" w:styleId="TekstprzypisukocowegoZnak">
    <w:name w:val="Tekst przypisu końcowego Znak"/>
    <w:basedOn w:val="Domylnaczcionkaakapitu"/>
    <w:link w:val="Tekstprzypisukocowego"/>
    <w:uiPriority w:val="99"/>
    <w:semiHidden/>
    <w:rsid w:val="00EE4096"/>
    <w:rPr>
      <w:rFonts w:eastAsia="Times New Roman"/>
      <w:lang w:eastAsia="pl-PL"/>
    </w:rPr>
  </w:style>
  <w:style w:type="character" w:styleId="Odwoanieprzypisukocowego">
    <w:name w:val="endnote reference"/>
    <w:basedOn w:val="Domylnaczcionkaakapitu"/>
    <w:uiPriority w:val="99"/>
    <w:semiHidden/>
    <w:unhideWhenUsed/>
    <w:rsid w:val="00EE4096"/>
    <w:rPr>
      <w:vertAlign w:val="superscript"/>
    </w:rPr>
  </w:style>
  <w:style w:type="character" w:styleId="Hipercze">
    <w:name w:val="Hyperlink"/>
    <w:basedOn w:val="Domylnaczcionkaakapitu"/>
    <w:uiPriority w:val="99"/>
    <w:unhideWhenUsed/>
    <w:rsid w:val="000C623A"/>
    <w:rPr>
      <w:color w:val="0000FF" w:themeColor="hyperlink"/>
      <w:u w:val="single"/>
    </w:rPr>
  </w:style>
  <w:style w:type="character" w:customStyle="1" w:styleId="AkapitzlistZnak">
    <w:name w:val="Akapit z listą Znak"/>
    <w:aliases w:val="sw tekst Znak"/>
    <w:link w:val="Akapitzlist"/>
    <w:uiPriority w:val="34"/>
    <w:rsid w:val="0049503D"/>
    <w:rPr>
      <w:rFonts w:ascii="Times New Roman" w:eastAsia="Times New Roman" w:hAnsi="Times New Roman" w:cs="Times New Roman"/>
      <w:sz w:val="24"/>
      <w:szCs w:val="24"/>
      <w:lang w:eastAsia="pl-PL"/>
    </w:rPr>
  </w:style>
  <w:style w:type="paragraph" w:styleId="Bezodstpw">
    <w:name w:val="No Spacing"/>
    <w:uiPriority w:val="99"/>
    <w:qFormat/>
    <w:rsid w:val="0049503D"/>
    <w:rPr>
      <w:rFonts w:ascii="Calibri" w:hAnsi="Calibri" w:cs="Times New Roman"/>
      <w:sz w:val="22"/>
      <w:szCs w:val="22"/>
    </w:rPr>
  </w:style>
  <w:style w:type="paragraph" w:customStyle="1" w:styleId="Default">
    <w:name w:val="Default"/>
    <w:rsid w:val="009D6655"/>
    <w:pPr>
      <w:autoSpaceDE w:val="0"/>
      <w:autoSpaceDN w:val="0"/>
      <w:adjustRightInd w:val="0"/>
    </w:pPr>
    <w:rPr>
      <w:rFonts w:eastAsia="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7ABBC-5FE2-404C-AEBE-3FA5CDF1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3472</Words>
  <Characters>20834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STANOWISKO-DU</dc:creator>
  <cp:lastModifiedBy>Katarzyna Budzanowska</cp:lastModifiedBy>
  <cp:revision>6</cp:revision>
  <cp:lastPrinted>2020-11-20T12:10:00Z</cp:lastPrinted>
  <dcterms:created xsi:type="dcterms:W3CDTF">2022-05-26T06:46:00Z</dcterms:created>
  <dcterms:modified xsi:type="dcterms:W3CDTF">2022-06-24T20:56:00Z</dcterms:modified>
</cp:coreProperties>
</file>